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5195" w14:textId="7E6DCBFC" w:rsidR="00CC4D7A" w:rsidRDefault="204874C0" w:rsidP="204874C0">
      <w:pPr>
        <w:jc w:val="center"/>
        <w:rPr>
          <w:b/>
          <w:bCs/>
          <w:sz w:val="28"/>
          <w:szCs w:val="28"/>
        </w:rPr>
      </w:pPr>
      <w:r w:rsidRPr="204874C0">
        <w:rPr>
          <w:b/>
          <w:bCs/>
          <w:sz w:val="28"/>
          <w:szCs w:val="28"/>
        </w:rPr>
        <w:t xml:space="preserve">PLAN FOR FREDAGSSENDINGANE </w:t>
      </w:r>
    </w:p>
    <w:p w14:paraId="208CC440" w14:textId="21E11459" w:rsidR="00CC4D7A" w:rsidRDefault="204874C0" w:rsidP="00D14B08">
      <w:pPr>
        <w:ind w:right="-284"/>
        <w:jc w:val="center"/>
        <w:rPr>
          <w:b/>
          <w:bCs/>
          <w:color w:val="FF0000"/>
          <w:sz w:val="28"/>
          <w:szCs w:val="28"/>
        </w:rPr>
      </w:pPr>
      <w:r w:rsidRPr="204874C0">
        <w:rPr>
          <w:b/>
          <w:bCs/>
          <w:sz w:val="28"/>
          <w:szCs w:val="28"/>
        </w:rPr>
        <w:t xml:space="preserve">PÅ RADIO PR </w:t>
      </w:r>
      <w:r w:rsidR="00AC494A">
        <w:rPr>
          <w:b/>
          <w:bCs/>
          <w:sz w:val="28"/>
          <w:szCs w:val="28"/>
        </w:rPr>
        <w:t>V</w:t>
      </w:r>
      <w:r w:rsidR="004B6FE3">
        <w:rPr>
          <w:b/>
          <w:bCs/>
          <w:sz w:val="28"/>
          <w:szCs w:val="28"/>
        </w:rPr>
        <w:t>ÅREN</w:t>
      </w:r>
      <w:r w:rsidRPr="204874C0">
        <w:rPr>
          <w:b/>
          <w:bCs/>
          <w:sz w:val="28"/>
          <w:szCs w:val="28"/>
        </w:rPr>
        <w:t xml:space="preserve"> 20</w:t>
      </w:r>
      <w:r w:rsidR="00F54CF9">
        <w:rPr>
          <w:b/>
          <w:bCs/>
          <w:sz w:val="28"/>
          <w:szCs w:val="28"/>
        </w:rPr>
        <w:t>2</w:t>
      </w:r>
      <w:r w:rsidR="00376EE8">
        <w:rPr>
          <w:b/>
          <w:bCs/>
          <w:sz w:val="28"/>
          <w:szCs w:val="28"/>
        </w:rPr>
        <w:t>3</w:t>
      </w:r>
      <w:r w:rsidR="006B312C">
        <w:rPr>
          <w:b/>
          <w:bCs/>
          <w:sz w:val="28"/>
          <w:szCs w:val="28"/>
        </w:rPr>
        <w:t xml:space="preserve"> </w:t>
      </w:r>
      <w:r w:rsidR="006B312C" w:rsidRPr="00F54CF9">
        <w:rPr>
          <w:b/>
          <w:bCs/>
          <w:color w:val="FF0000"/>
          <w:sz w:val="28"/>
          <w:szCs w:val="28"/>
        </w:rPr>
        <w:t>(ver</w:t>
      </w:r>
      <w:r w:rsidR="00A67A42">
        <w:rPr>
          <w:b/>
          <w:bCs/>
          <w:color w:val="FF0000"/>
          <w:sz w:val="28"/>
          <w:szCs w:val="28"/>
        </w:rPr>
        <w:t xml:space="preserve">sjon </w:t>
      </w:r>
      <w:r w:rsidR="0039487A">
        <w:rPr>
          <w:b/>
          <w:bCs/>
          <w:color w:val="FF0000"/>
          <w:sz w:val="28"/>
          <w:szCs w:val="28"/>
        </w:rPr>
        <w:t>1</w:t>
      </w:r>
      <w:r w:rsidR="00236878" w:rsidRPr="00F54CF9">
        <w:rPr>
          <w:b/>
          <w:bCs/>
          <w:color w:val="FF0000"/>
          <w:sz w:val="28"/>
          <w:szCs w:val="28"/>
        </w:rPr>
        <w:t>)</w:t>
      </w:r>
    </w:p>
    <w:p w14:paraId="38309775" w14:textId="77777777" w:rsidR="00D37671" w:rsidRDefault="00D37671" w:rsidP="00D37671">
      <w:pPr>
        <w:jc w:val="center"/>
      </w:pPr>
    </w:p>
    <w:tbl>
      <w:tblPr>
        <w:tblW w:w="10632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560"/>
        <w:gridCol w:w="1275"/>
        <w:gridCol w:w="2977"/>
        <w:gridCol w:w="2552"/>
      </w:tblGrid>
      <w:tr w:rsidR="00AF5C50" w14:paraId="74D67899" w14:textId="77777777" w:rsidTr="00901BBF">
        <w:tc>
          <w:tcPr>
            <w:tcW w:w="1276" w:type="dxa"/>
            <w:shd w:val="clear" w:color="auto" w:fill="auto"/>
          </w:tcPr>
          <w:p w14:paraId="02F979C2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DATO</w:t>
            </w:r>
          </w:p>
        </w:tc>
        <w:tc>
          <w:tcPr>
            <w:tcW w:w="992" w:type="dxa"/>
            <w:shd w:val="clear" w:color="auto" w:fill="auto"/>
          </w:tcPr>
          <w:p w14:paraId="1E0B5F23" w14:textId="77777777" w:rsidR="00AF5C50" w:rsidRDefault="00AF5C50">
            <w:pPr>
              <w:pStyle w:val="Overskrift2"/>
            </w:pPr>
            <w:r>
              <w:t>VEKE</w:t>
            </w:r>
          </w:p>
        </w:tc>
        <w:tc>
          <w:tcPr>
            <w:tcW w:w="1560" w:type="dxa"/>
            <w:shd w:val="clear" w:color="auto" w:fill="auto"/>
          </w:tcPr>
          <w:p w14:paraId="59C1E279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PROGRAM</w:t>
            </w:r>
          </w:p>
        </w:tc>
        <w:tc>
          <w:tcPr>
            <w:tcW w:w="1275" w:type="dxa"/>
            <w:shd w:val="clear" w:color="auto" w:fill="auto"/>
          </w:tcPr>
          <w:p w14:paraId="65BD511D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TID</w:t>
            </w:r>
          </w:p>
        </w:tc>
        <w:tc>
          <w:tcPr>
            <w:tcW w:w="2977" w:type="dxa"/>
            <w:shd w:val="clear" w:color="auto" w:fill="auto"/>
          </w:tcPr>
          <w:p w14:paraId="0E52B2F7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PROGRAMANSV.</w:t>
            </w:r>
          </w:p>
        </w:tc>
        <w:tc>
          <w:tcPr>
            <w:tcW w:w="2552" w:type="dxa"/>
            <w:shd w:val="clear" w:color="auto" w:fill="auto"/>
          </w:tcPr>
          <w:p w14:paraId="0AF2D903" w14:textId="77777777" w:rsidR="00AF5C50" w:rsidRPr="002419A1" w:rsidRDefault="00AF5C50" w:rsidP="002419A1">
            <w:pPr>
              <w:jc w:val="center"/>
              <w:rPr>
                <w:b/>
              </w:rPr>
            </w:pPr>
            <w:r w:rsidRPr="002419A1">
              <w:rPr>
                <w:b/>
              </w:rPr>
              <w:t>TEKNIKAR</w:t>
            </w:r>
          </w:p>
        </w:tc>
      </w:tr>
      <w:tr w:rsidR="00AF5C50" w14:paraId="0D2F084F" w14:textId="77777777" w:rsidTr="00901BBF">
        <w:tc>
          <w:tcPr>
            <w:tcW w:w="1276" w:type="dxa"/>
            <w:shd w:val="clear" w:color="auto" w:fill="auto"/>
          </w:tcPr>
          <w:p w14:paraId="1CB6DB84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3DD3C12" w14:textId="77777777" w:rsidR="00AF5C50" w:rsidRPr="002419A1" w:rsidRDefault="00AF5C50" w:rsidP="00D37671">
            <w:pPr>
              <w:jc w:val="center"/>
              <w:rPr>
                <w:color w:val="FF0000"/>
                <w:sz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6762B8D0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B34AFA3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332CB75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24C5A1" w14:textId="77777777" w:rsidR="00AF5C50" w:rsidRPr="002419A1" w:rsidRDefault="00AF5C50" w:rsidP="00D37671">
            <w:pPr>
              <w:rPr>
                <w:color w:val="FF0000"/>
                <w:sz w:val="22"/>
                <w:highlight w:val="yellow"/>
                <w:lang w:val="en-GB"/>
              </w:rPr>
            </w:pPr>
          </w:p>
        </w:tc>
      </w:tr>
      <w:tr w:rsidR="00C92F92" w:rsidRPr="004F6949" w14:paraId="47D5EC54" w14:textId="77777777" w:rsidTr="00901BBF">
        <w:tc>
          <w:tcPr>
            <w:tcW w:w="1276" w:type="dxa"/>
            <w:shd w:val="clear" w:color="auto" w:fill="auto"/>
          </w:tcPr>
          <w:p w14:paraId="19B812EF" w14:textId="4E3A7D58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06.jan.</w:t>
            </w:r>
          </w:p>
        </w:tc>
        <w:tc>
          <w:tcPr>
            <w:tcW w:w="992" w:type="dxa"/>
            <w:shd w:val="clear" w:color="auto" w:fill="auto"/>
          </w:tcPr>
          <w:p w14:paraId="489CE2AE" w14:textId="7B89BACB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41DDD42" w14:textId="3D15BDB1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Israel-nytt</w:t>
            </w:r>
          </w:p>
          <w:p w14:paraId="22E242E9" w14:textId="38BE18F3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49AB047B" w14:textId="061B028D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20.30-21-30</w:t>
            </w:r>
          </w:p>
          <w:p w14:paraId="2CA7DEA7" w14:textId="1D34E77E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21.30-23.00</w:t>
            </w:r>
          </w:p>
        </w:tc>
        <w:tc>
          <w:tcPr>
            <w:tcW w:w="2977" w:type="dxa"/>
            <w:shd w:val="clear" w:color="auto" w:fill="auto"/>
          </w:tcPr>
          <w:p w14:paraId="22DB7ED4" w14:textId="553D8721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Inga Karin Undheim</w:t>
            </w:r>
          </w:p>
          <w:p w14:paraId="53B68180" w14:textId="1945B91E" w:rsidR="00C92F92" w:rsidRPr="006E64BA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Harald Sundhordvik</w:t>
            </w:r>
          </w:p>
        </w:tc>
        <w:tc>
          <w:tcPr>
            <w:tcW w:w="2552" w:type="dxa"/>
            <w:shd w:val="clear" w:color="auto" w:fill="auto"/>
          </w:tcPr>
          <w:p w14:paraId="68B82CBD" w14:textId="69385F48" w:rsidR="00C92F92" w:rsidRPr="00ED6548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C92F92" w:rsidRPr="002419A1" w14:paraId="023BD972" w14:textId="77777777" w:rsidTr="00901BBF">
        <w:tc>
          <w:tcPr>
            <w:tcW w:w="1276" w:type="dxa"/>
            <w:shd w:val="clear" w:color="auto" w:fill="auto"/>
          </w:tcPr>
          <w:p w14:paraId="465DC454" w14:textId="311D5EFD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13.jan.</w:t>
            </w:r>
          </w:p>
        </w:tc>
        <w:tc>
          <w:tcPr>
            <w:tcW w:w="992" w:type="dxa"/>
            <w:shd w:val="clear" w:color="auto" w:fill="auto"/>
          </w:tcPr>
          <w:p w14:paraId="5FE516DA" w14:textId="6DCFE897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207A418" w14:textId="6FCFF260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651455B5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404ADBF1" w14:textId="31DF783C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5979BE3" w14:textId="69CEFDB5" w:rsidR="00C92F92" w:rsidRPr="0079339D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Anders Aune</w:t>
            </w:r>
          </w:p>
        </w:tc>
        <w:tc>
          <w:tcPr>
            <w:tcW w:w="2552" w:type="dxa"/>
            <w:shd w:val="clear" w:color="auto" w:fill="auto"/>
          </w:tcPr>
          <w:p w14:paraId="2F2BFE51" w14:textId="32AC3BFA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25699408" w14:textId="77777777" w:rsidTr="00901BBF">
        <w:tc>
          <w:tcPr>
            <w:tcW w:w="1276" w:type="dxa"/>
            <w:shd w:val="clear" w:color="auto" w:fill="auto"/>
          </w:tcPr>
          <w:p w14:paraId="21703427" w14:textId="651B46C4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20.jan.</w:t>
            </w:r>
          </w:p>
        </w:tc>
        <w:tc>
          <w:tcPr>
            <w:tcW w:w="992" w:type="dxa"/>
            <w:shd w:val="clear" w:color="auto" w:fill="auto"/>
          </w:tcPr>
          <w:p w14:paraId="1ECB9138" w14:textId="5C1AE9F5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871BB3B" w14:textId="662DD077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6F15C97B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7FE02720" w14:textId="32CFF5CF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850B3A" w14:textId="599D5711" w:rsidR="00C92F92" w:rsidRPr="006E64BA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 xml:space="preserve">Arvid </w:t>
            </w:r>
            <w:proofErr w:type="spellStart"/>
            <w:r w:rsidRPr="00424164">
              <w:rPr>
                <w:sz w:val="20"/>
                <w:lang w:val="nn-NO"/>
              </w:rPr>
              <w:t>Valdersnes</w:t>
            </w:r>
            <w:proofErr w:type="spellEnd"/>
            <w:r>
              <w:rPr>
                <w:sz w:val="20"/>
                <w:lang w:val="nn-NO"/>
              </w:rPr>
              <w:t xml:space="preserve">/ </w:t>
            </w:r>
            <w:r w:rsidRPr="00424164">
              <w:rPr>
                <w:sz w:val="20"/>
                <w:lang w:val="nn-NO"/>
              </w:rPr>
              <w:t>Arvid Aasgard</w:t>
            </w:r>
          </w:p>
        </w:tc>
        <w:tc>
          <w:tcPr>
            <w:tcW w:w="2552" w:type="dxa"/>
            <w:shd w:val="clear" w:color="auto" w:fill="auto"/>
          </w:tcPr>
          <w:p w14:paraId="2B577498" w14:textId="1485B21A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C92F92" w:rsidRPr="002419A1" w14:paraId="0741FFBC" w14:textId="77777777" w:rsidTr="00901BBF">
        <w:tc>
          <w:tcPr>
            <w:tcW w:w="1276" w:type="dxa"/>
            <w:shd w:val="clear" w:color="auto" w:fill="auto"/>
          </w:tcPr>
          <w:p w14:paraId="22D09C7F" w14:textId="004BBC22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27.jan.</w:t>
            </w:r>
          </w:p>
        </w:tc>
        <w:tc>
          <w:tcPr>
            <w:tcW w:w="992" w:type="dxa"/>
            <w:shd w:val="clear" w:color="auto" w:fill="auto"/>
          </w:tcPr>
          <w:p w14:paraId="6D546801" w14:textId="4D8FC08F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46178B92" w14:textId="06A34631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4B4FC4A9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56519B1A" w14:textId="1BCABA0A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1046052" w14:textId="2A187A32" w:rsidR="00C92F92" w:rsidRPr="0079339D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Bo Clausen</w:t>
            </w:r>
          </w:p>
        </w:tc>
        <w:tc>
          <w:tcPr>
            <w:tcW w:w="2552" w:type="dxa"/>
            <w:shd w:val="clear" w:color="auto" w:fill="auto"/>
          </w:tcPr>
          <w:p w14:paraId="32BA8CCE" w14:textId="680E3F79" w:rsidR="00C92F92" w:rsidRPr="00B135C3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C92F92" w:rsidRPr="002419A1" w14:paraId="1206CF9D" w14:textId="77777777" w:rsidTr="00901BBF">
        <w:tc>
          <w:tcPr>
            <w:tcW w:w="1276" w:type="dxa"/>
            <w:shd w:val="clear" w:color="auto" w:fill="auto"/>
          </w:tcPr>
          <w:p w14:paraId="76C90E96" w14:textId="7DE5733D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03. feb.</w:t>
            </w:r>
          </w:p>
        </w:tc>
        <w:tc>
          <w:tcPr>
            <w:tcW w:w="992" w:type="dxa"/>
            <w:shd w:val="clear" w:color="auto" w:fill="auto"/>
          </w:tcPr>
          <w:p w14:paraId="08B6FF91" w14:textId="1EDB17E6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9743DD8" w14:textId="68A5A0DA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Israel-nytt</w:t>
            </w:r>
          </w:p>
          <w:p w14:paraId="3CD1C4A9" w14:textId="4B753241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08167522" w14:textId="3518C4BB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20.30-21-30</w:t>
            </w:r>
          </w:p>
          <w:p w14:paraId="6947E84A" w14:textId="60984269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21.30-23.00</w:t>
            </w:r>
          </w:p>
        </w:tc>
        <w:tc>
          <w:tcPr>
            <w:tcW w:w="2977" w:type="dxa"/>
            <w:shd w:val="clear" w:color="auto" w:fill="auto"/>
          </w:tcPr>
          <w:p w14:paraId="12B2A692" w14:textId="1240053D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Inga Karin Undheim</w:t>
            </w:r>
          </w:p>
          <w:p w14:paraId="744E7EE6" w14:textId="29A74FF1" w:rsidR="00C92F92" w:rsidRPr="00B15F8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Harald Sundhordvik</w:t>
            </w:r>
          </w:p>
        </w:tc>
        <w:tc>
          <w:tcPr>
            <w:tcW w:w="2552" w:type="dxa"/>
            <w:shd w:val="clear" w:color="auto" w:fill="auto"/>
          </w:tcPr>
          <w:p w14:paraId="272CAE87" w14:textId="05A5EF5C" w:rsidR="00C92F92" w:rsidRPr="008906F1" w:rsidRDefault="00C92F92" w:rsidP="00C92F92">
            <w:pPr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041C3BE1" w14:textId="77777777" w:rsidTr="00901BBF">
        <w:tc>
          <w:tcPr>
            <w:tcW w:w="1276" w:type="dxa"/>
            <w:shd w:val="clear" w:color="auto" w:fill="auto"/>
          </w:tcPr>
          <w:p w14:paraId="234D3B2D" w14:textId="1B7A2238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10.feb.</w:t>
            </w:r>
          </w:p>
        </w:tc>
        <w:tc>
          <w:tcPr>
            <w:tcW w:w="992" w:type="dxa"/>
            <w:shd w:val="clear" w:color="auto" w:fill="auto"/>
          </w:tcPr>
          <w:p w14:paraId="5456F33E" w14:textId="5630A640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28F8F24" w14:textId="6A15B696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31FA07FF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7D26D7AF" w14:textId="353449A5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F497321" w14:textId="31E869F2" w:rsidR="00C92F92" w:rsidRPr="006E64BA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Anders Aune</w:t>
            </w:r>
          </w:p>
        </w:tc>
        <w:tc>
          <w:tcPr>
            <w:tcW w:w="2552" w:type="dxa"/>
            <w:shd w:val="clear" w:color="auto" w:fill="auto"/>
          </w:tcPr>
          <w:p w14:paraId="375B1A2A" w14:textId="49DC4D33" w:rsidR="00C92F92" w:rsidRPr="00AF5C50" w:rsidRDefault="00C92F92" w:rsidP="00C92F92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C92F92" w:rsidRPr="002419A1" w14:paraId="6BB6CE37" w14:textId="77777777" w:rsidTr="00901BBF">
        <w:tc>
          <w:tcPr>
            <w:tcW w:w="1276" w:type="dxa"/>
            <w:shd w:val="clear" w:color="auto" w:fill="auto"/>
          </w:tcPr>
          <w:p w14:paraId="1B064FBC" w14:textId="2F247820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17.feb.</w:t>
            </w:r>
          </w:p>
        </w:tc>
        <w:tc>
          <w:tcPr>
            <w:tcW w:w="992" w:type="dxa"/>
            <w:shd w:val="clear" w:color="auto" w:fill="auto"/>
          </w:tcPr>
          <w:p w14:paraId="58A3171E" w14:textId="2366BAF8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4424602" w14:textId="03868BF0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1F190266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58DA6336" w14:textId="60119F4C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C4C19B" w14:textId="6AACF698" w:rsidR="00C92F92" w:rsidRPr="006E64BA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 xml:space="preserve">Arvid </w:t>
            </w:r>
            <w:proofErr w:type="spellStart"/>
            <w:r w:rsidRPr="00424164">
              <w:rPr>
                <w:sz w:val="20"/>
                <w:lang w:val="nn-NO"/>
              </w:rPr>
              <w:t>Valdersnes</w:t>
            </w:r>
            <w:proofErr w:type="spellEnd"/>
            <w:r>
              <w:rPr>
                <w:sz w:val="20"/>
                <w:lang w:val="nn-NO"/>
              </w:rPr>
              <w:t xml:space="preserve">/ </w:t>
            </w:r>
            <w:r w:rsidRPr="00424164">
              <w:rPr>
                <w:sz w:val="20"/>
                <w:lang w:val="nn-NO"/>
              </w:rPr>
              <w:t>Arvid Aasgard</w:t>
            </w:r>
          </w:p>
        </w:tc>
        <w:tc>
          <w:tcPr>
            <w:tcW w:w="2552" w:type="dxa"/>
            <w:shd w:val="clear" w:color="auto" w:fill="auto"/>
          </w:tcPr>
          <w:p w14:paraId="07809FCF" w14:textId="238A80E2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C92F92" w:rsidRPr="002419A1" w14:paraId="45D45019" w14:textId="77777777" w:rsidTr="00901BBF">
        <w:tc>
          <w:tcPr>
            <w:tcW w:w="1276" w:type="dxa"/>
            <w:shd w:val="clear" w:color="auto" w:fill="auto"/>
          </w:tcPr>
          <w:p w14:paraId="11A07741" w14:textId="06FDB2E1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24.feb.</w:t>
            </w:r>
          </w:p>
        </w:tc>
        <w:tc>
          <w:tcPr>
            <w:tcW w:w="992" w:type="dxa"/>
            <w:shd w:val="clear" w:color="auto" w:fill="auto"/>
          </w:tcPr>
          <w:p w14:paraId="587A420E" w14:textId="371F8E24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A851268" w14:textId="5BB32C49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7FA3040C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01851EDB" w14:textId="76218973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4A16077" w14:textId="60F6C647" w:rsidR="00C92F92" w:rsidRPr="00ED6548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Bo Clausen</w:t>
            </w:r>
          </w:p>
        </w:tc>
        <w:tc>
          <w:tcPr>
            <w:tcW w:w="2552" w:type="dxa"/>
            <w:shd w:val="clear" w:color="auto" w:fill="auto"/>
          </w:tcPr>
          <w:p w14:paraId="7DDB1D36" w14:textId="137F3266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3708F5B1" w14:textId="77777777" w:rsidTr="00901BBF">
        <w:tc>
          <w:tcPr>
            <w:tcW w:w="1276" w:type="dxa"/>
            <w:shd w:val="clear" w:color="auto" w:fill="auto"/>
          </w:tcPr>
          <w:p w14:paraId="60155134" w14:textId="79123242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03.mars.</w:t>
            </w:r>
          </w:p>
        </w:tc>
        <w:tc>
          <w:tcPr>
            <w:tcW w:w="992" w:type="dxa"/>
            <w:shd w:val="clear" w:color="auto" w:fill="auto"/>
          </w:tcPr>
          <w:p w14:paraId="1EB4609E" w14:textId="509CD0F2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CBFBE7D" w14:textId="3475E7C3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Israel-nytt</w:t>
            </w:r>
          </w:p>
          <w:p w14:paraId="2C703AEB" w14:textId="52FB9D32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651773E5" w14:textId="2A48F776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20.30-21-30</w:t>
            </w:r>
          </w:p>
          <w:p w14:paraId="23DD88A2" w14:textId="4FC60C7B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21.30-23.00</w:t>
            </w:r>
          </w:p>
        </w:tc>
        <w:tc>
          <w:tcPr>
            <w:tcW w:w="2977" w:type="dxa"/>
            <w:shd w:val="clear" w:color="auto" w:fill="auto"/>
          </w:tcPr>
          <w:p w14:paraId="5334BE85" w14:textId="4C4A389E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Inga Karin Undheim</w:t>
            </w:r>
          </w:p>
          <w:p w14:paraId="1D003159" w14:textId="4100B536" w:rsidR="00C92F92" w:rsidRPr="00B15F8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Harald Sundhordvik</w:t>
            </w:r>
          </w:p>
        </w:tc>
        <w:tc>
          <w:tcPr>
            <w:tcW w:w="2552" w:type="dxa"/>
            <w:shd w:val="clear" w:color="auto" w:fill="auto"/>
          </w:tcPr>
          <w:p w14:paraId="2BCAF43E" w14:textId="11BD33CC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C92F92" w:rsidRPr="002419A1" w14:paraId="642EAD8A" w14:textId="77777777" w:rsidTr="00901BBF">
        <w:tc>
          <w:tcPr>
            <w:tcW w:w="1276" w:type="dxa"/>
            <w:shd w:val="clear" w:color="auto" w:fill="auto"/>
          </w:tcPr>
          <w:p w14:paraId="166CBFC7" w14:textId="22F73D54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10.mars</w:t>
            </w:r>
          </w:p>
        </w:tc>
        <w:tc>
          <w:tcPr>
            <w:tcW w:w="992" w:type="dxa"/>
            <w:shd w:val="clear" w:color="auto" w:fill="auto"/>
          </w:tcPr>
          <w:p w14:paraId="70A7D8A1" w14:textId="07EA4C2F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58B49F24" w14:textId="19CA7490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473D10B0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3FCF8ACC" w14:textId="3015968B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E94B30" w14:textId="534F28C6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Anders Aune</w:t>
            </w:r>
          </w:p>
        </w:tc>
        <w:tc>
          <w:tcPr>
            <w:tcW w:w="2552" w:type="dxa"/>
            <w:shd w:val="clear" w:color="auto" w:fill="auto"/>
          </w:tcPr>
          <w:p w14:paraId="3877072E" w14:textId="7C6FBC40" w:rsidR="00C92F92" w:rsidRPr="00AF5C50" w:rsidRDefault="00C92F92" w:rsidP="00C92F92">
            <w:pPr>
              <w:rPr>
                <w:color w:val="FF0000"/>
                <w:sz w:val="20"/>
                <w:highlight w:val="yellow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C92F92" w:rsidRPr="002419A1" w14:paraId="77577A45" w14:textId="77777777" w:rsidTr="00901BBF">
        <w:tc>
          <w:tcPr>
            <w:tcW w:w="1276" w:type="dxa"/>
            <w:shd w:val="clear" w:color="auto" w:fill="auto"/>
          </w:tcPr>
          <w:p w14:paraId="1BCC9B5E" w14:textId="33B967F0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17.mars</w:t>
            </w:r>
          </w:p>
        </w:tc>
        <w:tc>
          <w:tcPr>
            <w:tcW w:w="992" w:type="dxa"/>
            <w:shd w:val="clear" w:color="auto" w:fill="auto"/>
          </w:tcPr>
          <w:p w14:paraId="0E82A325" w14:textId="459C18FF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7657F892" w14:textId="76ADCEA0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3B622AF6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7DC45446" w14:textId="721C1BC4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88DC5E9" w14:textId="297DCF5B" w:rsidR="00C92F92" w:rsidRPr="006E64BA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 xml:space="preserve">Arvid </w:t>
            </w:r>
            <w:proofErr w:type="spellStart"/>
            <w:r w:rsidRPr="00424164">
              <w:rPr>
                <w:sz w:val="20"/>
                <w:lang w:val="nn-NO"/>
              </w:rPr>
              <w:t>Valdersnes</w:t>
            </w:r>
            <w:proofErr w:type="spellEnd"/>
            <w:r>
              <w:rPr>
                <w:sz w:val="20"/>
                <w:lang w:val="nn-NO"/>
              </w:rPr>
              <w:t xml:space="preserve">/ </w:t>
            </w:r>
            <w:r w:rsidRPr="00424164">
              <w:rPr>
                <w:sz w:val="20"/>
                <w:lang w:val="nn-NO"/>
              </w:rPr>
              <w:t>Arvid Aasgard</w:t>
            </w:r>
          </w:p>
        </w:tc>
        <w:tc>
          <w:tcPr>
            <w:tcW w:w="2552" w:type="dxa"/>
            <w:shd w:val="clear" w:color="auto" w:fill="auto"/>
          </w:tcPr>
          <w:p w14:paraId="6E9B8F47" w14:textId="6595D344" w:rsidR="00C92F92" w:rsidRPr="00AF5C50" w:rsidRDefault="00C92F92" w:rsidP="00C92F92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7AAC0F41" w14:textId="77777777" w:rsidTr="00901BBF">
        <w:tc>
          <w:tcPr>
            <w:tcW w:w="1276" w:type="dxa"/>
            <w:shd w:val="clear" w:color="auto" w:fill="auto"/>
          </w:tcPr>
          <w:p w14:paraId="6AEEB7E9" w14:textId="2B202C36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24.mars</w:t>
            </w:r>
          </w:p>
        </w:tc>
        <w:tc>
          <w:tcPr>
            <w:tcW w:w="992" w:type="dxa"/>
            <w:shd w:val="clear" w:color="auto" w:fill="auto"/>
          </w:tcPr>
          <w:p w14:paraId="4DC31573" w14:textId="5EEDFB02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422A5BE2" w14:textId="04DCC039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29A16432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4CBAC266" w14:textId="49219D6E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A07651F" w14:textId="77F8CC5C" w:rsidR="00C92F92" w:rsidRPr="006E64BA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Bo Clausen</w:t>
            </w:r>
          </w:p>
        </w:tc>
        <w:tc>
          <w:tcPr>
            <w:tcW w:w="2552" w:type="dxa"/>
            <w:shd w:val="clear" w:color="auto" w:fill="auto"/>
          </w:tcPr>
          <w:p w14:paraId="4812AB62" w14:textId="3FD6C6D2" w:rsidR="00C92F92" w:rsidRPr="00AF5C50" w:rsidRDefault="00C92F92" w:rsidP="00C92F92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C92F92" w:rsidRPr="0079339D" w14:paraId="7230C5DB" w14:textId="77777777" w:rsidTr="00901BBF">
        <w:trPr>
          <w:trHeight w:val="468"/>
        </w:trPr>
        <w:tc>
          <w:tcPr>
            <w:tcW w:w="1276" w:type="dxa"/>
            <w:shd w:val="clear" w:color="auto" w:fill="auto"/>
          </w:tcPr>
          <w:p w14:paraId="4F2F6601" w14:textId="70634377" w:rsidR="00C92F92" w:rsidRPr="006A42E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Pr="003C5F2C">
              <w:rPr>
                <w:sz w:val="20"/>
              </w:rPr>
              <w:t>.</w:t>
            </w:r>
            <w:r>
              <w:rPr>
                <w:sz w:val="20"/>
              </w:rPr>
              <w:t>mars</w:t>
            </w:r>
          </w:p>
        </w:tc>
        <w:tc>
          <w:tcPr>
            <w:tcW w:w="992" w:type="dxa"/>
            <w:shd w:val="clear" w:color="auto" w:fill="auto"/>
          </w:tcPr>
          <w:p w14:paraId="68690463" w14:textId="7F4C9E89" w:rsidR="00C92F92" w:rsidRPr="006A42E0" w:rsidRDefault="00C92F92" w:rsidP="00C92F92">
            <w:pPr>
              <w:jc w:val="center"/>
              <w:rPr>
                <w:sz w:val="20"/>
              </w:rPr>
            </w:pPr>
            <w:r w:rsidRPr="006A42E0">
              <w:rPr>
                <w:sz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616835CF" w14:textId="566ADB91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Israel-nytt</w:t>
            </w:r>
          </w:p>
          <w:p w14:paraId="1FDA2EF8" w14:textId="75E52E32" w:rsidR="00C92F92" w:rsidRPr="006A42E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4068343F" w14:textId="5C761F2B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20.30-21-30</w:t>
            </w:r>
          </w:p>
          <w:p w14:paraId="1048B43E" w14:textId="78A92415" w:rsidR="00C92F92" w:rsidRPr="006A42E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21.30-23.00</w:t>
            </w:r>
          </w:p>
        </w:tc>
        <w:tc>
          <w:tcPr>
            <w:tcW w:w="2977" w:type="dxa"/>
            <w:shd w:val="clear" w:color="auto" w:fill="auto"/>
          </w:tcPr>
          <w:p w14:paraId="6E6E85A0" w14:textId="03A3BAC6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Inga Karin Undheim</w:t>
            </w:r>
          </w:p>
          <w:p w14:paraId="50376153" w14:textId="470D9088" w:rsidR="00C92F92" w:rsidRPr="006A42E0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Harald Sundhordvik</w:t>
            </w:r>
          </w:p>
        </w:tc>
        <w:tc>
          <w:tcPr>
            <w:tcW w:w="2552" w:type="dxa"/>
            <w:shd w:val="clear" w:color="auto" w:fill="auto"/>
          </w:tcPr>
          <w:p w14:paraId="779D8CD5" w14:textId="77AB1005" w:rsidR="00C92F92" w:rsidRPr="0079339D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 xml:space="preserve">Tom Arild </w:t>
            </w:r>
            <w:proofErr w:type="spellStart"/>
            <w:r>
              <w:rPr>
                <w:sz w:val="20"/>
                <w:lang w:val="nn-NO"/>
              </w:rPr>
              <w:t>Valdersnes</w:t>
            </w:r>
            <w:proofErr w:type="spellEnd"/>
          </w:p>
        </w:tc>
      </w:tr>
      <w:tr w:rsidR="00C92F92" w:rsidRPr="006A42E0" w14:paraId="1AD0EAF3" w14:textId="77777777" w:rsidTr="00901BBF">
        <w:trPr>
          <w:trHeight w:val="468"/>
        </w:trPr>
        <w:tc>
          <w:tcPr>
            <w:tcW w:w="1276" w:type="dxa"/>
            <w:shd w:val="clear" w:color="auto" w:fill="auto"/>
          </w:tcPr>
          <w:p w14:paraId="09F4921C" w14:textId="77777777" w:rsidR="00C92F92" w:rsidRPr="00C65036" w:rsidRDefault="00C92F92" w:rsidP="00C92F92">
            <w:pPr>
              <w:rPr>
                <w:sz w:val="20"/>
                <w:highlight w:val="yellow"/>
              </w:rPr>
            </w:pPr>
            <w:r w:rsidRPr="00C65036">
              <w:rPr>
                <w:sz w:val="20"/>
                <w:highlight w:val="yellow"/>
              </w:rPr>
              <w:t>07.apr.</w:t>
            </w:r>
          </w:p>
          <w:p w14:paraId="24696185" w14:textId="3F4E1C34" w:rsidR="00C92F92" w:rsidRPr="00C65036" w:rsidRDefault="00C92F92" w:rsidP="00C92F92">
            <w:pPr>
              <w:rPr>
                <w:sz w:val="20"/>
                <w:highlight w:val="yellow"/>
              </w:rPr>
            </w:pPr>
            <w:proofErr w:type="spellStart"/>
            <w:r w:rsidRPr="00C65036">
              <w:rPr>
                <w:color w:val="000000" w:themeColor="text1"/>
                <w:sz w:val="20"/>
                <w:highlight w:val="yellow"/>
                <w:lang w:val="en-GB"/>
              </w:rPr>
              <w:t>Langfred</w:t>
            </w:r>
            <w:r w:rsidR="00901BBF">
              <w:rPr>
                <w:color w:val="000000" w:themeColor="text1"/>
                <w:sz w:val="20"/>
                <w:highlight w:val="yellow"/>
                <w:lang w:val="en-GB"/>
              </w:rPr>
              <w:t>ag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0560681" w14:textId="15F842E7" w:rsidR="00C92F92" w:rsidRPr="00C65036" w:rsidRDefault="00C92F92" w:rsidP="00C92F92">
            <w:pPr>
              <w:jc w:val="center"/>
              <w:rPr>
                <w:sz w:val="20"/>
                <w:highlight w:val="yellow"/>
              </w:rPr>
            </w:pPr>
            <w:r w:rsidRPr="00C65036">
              <w:rPr>
                <w:sz w:val="20"/>
                <w:highlight w:val="yellow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713BC35A" w14:textId="313114E3" w:rsidR="00C92F92" w:rsidRPr="00C65036" w:rsidRDefault="00901BBF" w:rsidP="00C92F92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Automatsending</w:t>
            </w:r>
          </w:p>
        </w:tc>
        <w:tc>
          <w:tcPr>
            <w:tcW w:w="1275" w:type="dxa"/>
            <w:shd w:val="clear" w:color="auto" w:fill="auto"/>
          </w:tcPr>
          <w:p w14:paraId="3E3B029A" w14:textId="0BDA399C" w:rsidR="00C92F92" w:rsidRPr="00C65036" w:rsidRDefault="00C92F92" w:rsidP="00C92F92">
            <w:pPr>
              <w:rPr>
                <w:sz w:val="20"/>
                <w:highlight w:val="yellow"/>
              </w:rPr>
            </w:pPr>
            <w:r w:rsidRPr="00C65036">
              <w:rPr>
                <w:sz w:val="20"/>
                <w:highlight w:val="yellow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4CB43AB9" w14:textId="129143DF" w:rsidR="00C92F92" w:rsidRPr="00C65036" w:rsidRDefault="00C92F92" w:rsidP="00C92F92">
            <w:pPr>
              <w:rPr>
                <w:sz w:val="20"/>
                <w:highlight w:val="yellow"/>
                <w:lang w:val="nn-NO"/>
              </w:rPr>
            </w:pPr>
            <w:r>
              <w:rPr>
                <w:sz w:val="20"/>
                <w:highlight w:val="yellow"/>
              </w:rPr>
              <w:t>Automatsending</w:t>
            </w:r>
          </w:p>
        </w:tc>
        <w:tc>
          <w:tcPr>
            <w:tcW w:w="2552" w:type="dxa"/>
            <w:shd w:val="clear" w:color="auto" w:fill="auto"/>
          </w:tcPr>
          <w:p w14:paraId="2F248058" w14:textId="69E56C58" w:rsidR="00C92F92" w:rsidRPr="00C65036" w:rsidRDefault="00C92F92" w:rsidP="00C92F92">
            <w:pPr>
              <w:rPr>
                <w:sz w:val="20"/>
                <w:highlight w:val="yellow"/>
              </w:rPr>
            </w:pPr>
          </w:p>
        </w:tc>
      </w:tr>
      <w:tr w:rsidR="00C92F92" w:rsidRPr="002419A1" w14:paraId="47CD9A33" w14:textId="77777777" w:rsidTr="00901BBF">
        <w:tc>
          <w:tcPr>
            <w:tcW w:w="1276" w:type="dxa"/>
            <w:shd w:val="clear" w:color="auto" w:fill="auto"/>
          </w:tcPr>
          <w:p w14:paraId="3F142C87" w14:textId="60F6B849" w:rsidR="00C92F92" w:rsidRPr="00A70999" w:rsidRDefault="00C92F92" w:rsidP="00C92F92">
            <w:pPr>
              <w:rPr>
                <w:sz w:val="20"/>
              </w:rPr>
            </w:pPr>
            <w:r w:rsidRPr="00A70999">
              <w:rPr>
                <w:color w:val="000000" w:themeColor="text1"/>
                <w:sz w:val="20"/>
                <w:lang w:val="en-GB"/>
              </w:rPr>
              <w:t>14.</w:t>
            </w:r>
            <w:r w:rsidRPr="00A70999">
              <w:rPr>
                <w:sz w:val="20"/>
              </w:rPr>
              <w:t xml:space="preserve"> </w:t>
            </w:r>
            <w:proofErr w:type="spellStart"/>
            <w:r w:rsidRPr="00A70999">
              <w:rPr>
                <w:sz w:val="20"/>
              </w:rPr>
              <w:t>apr</w:t>
            </w:r>
            <w:proofErr w:type="spellEnd"/>
          </w:p>
          <w:p w14:paraId="6BA0E7A0" w14:textId="14D5BF45" w:rsidR="00C92F92" w:rsidRPr="00A70999" w:rsidRDefault="00C92F92" w:rsidP="00C92F92">
            <w:pPr>
              <w:rPr>
                <w:color w:val="000000" w:themeColor="text1"/>
                <w:sz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7D1307F" w14:textId="46EFBF43" w:rsidR="00C92F92" w:rsidRPr="00A70999" w:rsidRDefault="00C92F92" w:rsidP="00C92F92">
            <w:pPr>
              <w:jc w:val="center"/>
              <w:rPr>
                <w:sz w:val="20"/>
              </w:rPr>
            </w:pPr>
            <w:r w:rsidRPr="00A70999">
              <w:rPr>
                <w:sz w:val="2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12DC8AEE" w14:textId="12F07CBA" w:rsidR="00C92F92" w:rsidRPr="00A70999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  <w:p w14:paraId="6A16EA5E" w14:textId="122DA0A0" w:rsidR="00C92F92" w:rsidRPr="00A70999" w:rsidRDefault="00C92F92" w:rsidP="00C92F92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CA8183" w14:textId="77777777" w:rsidR="00C92F92" w:rsidRPr="00A70999" w:rsidRDefault="00C92F92" w:rsidP="00C92F92">
            <w:pPr>
              <w:rPr>
                <w:sz w:val="20"/>
              </w:rPr>
            </w:pPr>
            <w:r w:rsidRPr="00A70999">
              <w:rPr>
                <w:sz w:val="20"/>
              </w:rPr>
              <w:t>20.30-23.00</w:t>
            </w:r>
          </w:p>
          <w:p w14:paraId="0AF189B1" w14:textId="37E2A75C" w:rsidR="00C92F92" w:rsidRPr="00A70999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BF0B09" w14:textId="2DCC0913" w:rsidR="00C92F92" w:rsidRPr="006E64BA" w:rsidRDefault="00C92F92" w:rsidP="00C92F92">
            <w:pPr>
              <w:rPr>
                <w:sz w:val="20"/>
                <w:lang w:val="nn-NO"/>
              </w:rPr>
            </w:pPr>
            <w:r w:rsidRPr="0079339D">
              <w:rPr>
                <w:sz w:val="20"/>
              </w:rPr>
              <w:t xml:space="preserve"> </w:t>
            </w:r>
            <w:r>
              <w:rPr>
                <w:sz w:val="20"/>
              </w:rPr>
              <w:t>Anders Aune</w:t>
            </w:r>
          </w:p>
        </w:tc>
        <w:tc>
          <w:tcPr>
            <w:tcW w:w="2552" w:type="dxa"/>
            <w:shd w:val="clear" w:color="auto" w:fill="auto"/>
          </w:tcPr>
          <w:p w14:paraId="7DA52EE9" w14:textId="778544EC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0F61A01D" w14:textId="77777777" w:rsidTr="00901BBF">
        <w:tc>
          <w:tcPr>
            <w:tcW w:w="1276" w:type="dxa"/>
            <w:shd w:val="clear" w:color="auto" w:fill="auto"/>
          </w:tcPr>
          <w:p w14:paraId="7539EA71" w14:textId="0CC4B884" w:rsidR="00C92F92" w:rsidRPr="005159FF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Pr="005159FF">
              <w:rPr>
                <w:sz w:val="20"/>
              </w:rPr>
              <w:t>.apr.</w:t>
            </w:r>
          </w:p>
          <w:p w14:paraId="6BBC44C7" w14:textId="14D9810B" w:rsidR="00C92F92" w:rsidRPr="005159FF" w:rsidRDefault="00C92F92" w:rsidP="00C92F9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501525" w14:textId="0AC489AA" w:rsidR="00C92F92" w:rsidRPr="005159FF" w:rsidRDefault="00C92F92" w:rsidP="00C92F92">
            <w:pPr>
              <w:jc w:val="center"/>
              <w:rPr>
                <w:sz w:val="20"/>
              </w:rPr>
            </w:pPr>
            <w:r w:rsidRPr="005159FF">
              <w:rPr>
                <w:sz w:val="20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22315663" w14:textId="319B6703" w:rsidR="00C92F92" w:rsidRPr="009E6F15" w:rsidRDefault="00C92F92" w:rsidP="00C92F9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3F1CEC20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437B1D26" w14:textId="2CE3ED8C" w:rsidR="00C92F92" w:rsidRPr="009E6F15" w:rsidRDefault="00C92F92" w:rsidP="00C92F92">
            <w:pPr>
              <w:rPr>
                <w:sz w:val="20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3108C9D3" w14:textId="21092B43" w:rsidR="00C92F92" w:rsidRPr="00B135C3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 xml:space="preserve">Arvid </w:t>
            </w:r>
            <w:proofErr w:type="spellStart"/>
            <w:r w:rsidRPr="00424164">
              <w:rPr>
                <w:sz w:val="20"/>
                <w:lang w:val="nn-NO"/>
              </w:rPr>
              <w:t>Valdersnes</w:t>
            </w:r>
            <w:proofErr w:type="spellEnd"/>
            <w:r>
              <w:rPr>
                <w:sz w:val="20"/>
                <w:lang w:val="nn-NO"/>
              </w:rPr>
              <w:t xml:space="preserve">/ </w:t>
            </w:r>
            <w:r w:rsidRPr="00424164">
              <w:rPr>
                <w:sz w:val="20"/>
                <w:lang w:val="nn-NO"/>
              </w:rPr>
              <w:t>Arvid Aasgard</w:t>
            </w:r>
          </w:p>
        </w:tc>
        <w:tc>
          <w:tcPr>
            <w:tcW w:w="2552" w:type="dxa"/>
            <w:shd w:val="clear" w:color="auto" w:fill="auto"/>
          </w:tcPr>
          <w:p w14:paraId="2FD01E96" w14:textId="4EB21382" w:rsidR="00C92F92" w:rsidRPr="009E6F15" w:rsidRDefault="00C92F92" w:rsidP="00C92F9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Arve Soltveit</w:t>
            </w:r>
          </w:p>
        </w:tc>
      </w:tr>
      <w:tr w:rsidR="00C92F92" w:rsidRPr="002419A1" w14:paraId="1CDDAF8A" w14:textId="77777777" w:rsidTr="00901BBF">
        <w:tc>
          <w:tcPr>
            <w:tcW w:w="1276" w:type="dxa"/>
            <w:shd w:val="clear" w:color="auto" w:fill="auto"/>
          </w:tcPr>
          <w:p w14:paraId="50EF7BE3" w14:textId="53E86414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28.apr.</w:t>
            </w:r>
          </w:p>
        </w:tc>
        <w:tc>
          <w:tcPr>
            <w:tcW w:w="992" w:type="dxa"/>
            <w:shd w:val="clear" w:color="auto" w:fill="auto"/>
          </w:tcPr>
          <w:p w14:paraId="473EA8EF" w14:textId="66534243" w:rsidR="00C92F92" w:rsidRPr="00AF5C50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4C717DCB" w14:textId="31CBA187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2959B3EE" w14:textId="74D0098D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3BD1BB87" w14:textId="77777777" w:rsidR="00C92F92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Bo Clausen</w:t>
            </w:r>
          </w:p>
          <w:p w14:paraId="3DDB5F0C" w14:textId="36A039AF" w:rsidR="00C92F92" w:rsidRPr="00B15F82" w:rsidRDefault="00C92F92" w:rsidP="00C92F92">
            <w:pPr>
              <w:rPr>
                <w:sz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21D24D21" w14:textId="20A35325" w:rsidR="00C92F92" w:rsidRPr="00AF5C50" w:rsidRDefault="00C92F92" w:rsidP="00C92F92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C92F92" w:rsidRPr="002419A1" w14:paraId="2F7122AE" w14:textId="77777777" w:rsidTr="00901BBF">
        <w:tc>
          <w:tcPr>
            <w:tcW w:w="1276" w:type="dxa"/>
            <w:shd w:val="clear" w:color="auto" w:fill="auto"/>
          </w:tcPr>
          <w:p w14:paraId="19BC41CD" w14:textId="5AB7A671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05.mai</w:t>
            </w:r>
          </w:p>
        </w:tc>
        <w:tc>
          <w:tcPr>
            <w:tcW w:w="992" w:type="dxa"/>
            <w:shd w:val="clear" w:color="auto" w:fill="auto"/>
          </w:tcPr>
          <w:p w14:paraId="66351E00" w14:textId="0C301D55" w:rsidR="00C92F92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2E57C0F1" w14:textId="3E56E5DB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Israel-nytt</w:t>
            </w:r>
          </w:p>
          <w:p w14:paraId="1ECCDF9C" w14:textId="77919F7C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5A75EF42" w14:textId="26BCE16B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20.30-21-30</w:t>
            </w:r>
          </w:p>
          <w:p w14:paraId="34AB35F2" w14:textId="79689A2E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21.30-23.00</w:t>
            </w:r>
          </w:p>
        </w:tc>
        <w:tc>
          <w:tcPr>
            <w:tcW w:w="2977" w:type="dxa"/>
            <w:shd w:val="clear" w:color="auto" w:fill="auto"/>
          </w:tcPr>
          <w:p w14:paraId="2F21A780" w14:textId="25B62E65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Inga Karin Undheim</w:t>
            </w:r>
          </w:p>
          <w:p w14:paraId="27414953" w14:textId="1CB38C7F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Harald Sundhordvik</w:t>
            </w:r>
          </w:p>
        </w:tc>
        <w:tc>
          <w:tcPr>
            <w:tcW w:w="2552" w:type="dxa"/>
            <w:shd w:val="clear" w:color="auto" w:fill="auto"/>
          </w:tcPr>
          <w:p w14:paraId="0EA6C8C7" w14:textId="34B98204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4F3D1223" w14:textId="77777777" w:rsidTr="00901BBF">
        <w:tc>
          <w:tcPr>
            <w:tcW w:w="1276" w:type="dxa"/>
            <w:shd w:val="clear" w:color="auto" w:fill="auto"/>
          </w:tcPr>
          <w:p w14:paraId="35C8C0F3" w14:textId="0E470E46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12.mai</w:t>
            </w:r>
          </w:p>
        </w:tc>
        <w:tc>
          <w:tcPr>
            <w:tcW w:w="992" w:type="dxa"/>
            <w:shd w:val="clear" w:color="auto" w:fill="auto"/>
          </w:tcPr>
          <w:p w14:paraId="719EEB3D" w14:textId="10A62D74" w:rsidR="00C92F92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78B36F81" w14:textId="28A05242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16C99AE2" w14:textId="3CEFC36F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37BCF816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Anders Aune</w:t>
            </w:r>
          </w:p>
          <w:p w14:paraId="4F477CAF" w14:textId="394218C4" w:rsidR="00C92F92" w:rsidRPr="00914E7A" w:rsidRDefault="00C92F92" w:rsidP="00C92F92">
            <w:pPr>
              <w:rPr>
                <w:b/>
                <w:bCs/>
                <w:sz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04872257" w14:textId="4BBDA98C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C92F92" w:rsidRPr="002419A1" w14:paraId="357CA695" w14:textId="77777777" w:rsidTr="00901BBF">
        <w:tc>
          <w:tcPr>
            <w:tcW w:w="1276" w:type="dxa"/>
            <w:shd w:val="clear" w:color="auto" w:fill="auto"/>
          </w:tcPr>
          <w:p w14:paraId="029EE13E" w14:textId="4FDAF816" w:rsidR="00C92F92" w:rsidRPr="00052429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Pr="00052429">
              <w:rPr>
                <w:sz w:val="20"/>
              </w:rPr>
              <w:t>.mai</w:t>
            </w:r>
          </w:p>
          <w:p w14:paraId="4828CF93" w14:textId="40867E0F" w:rsidR="00C92F92" w:rsidRPr="00052429" w:rsidRDefault="00C92F92" w:rsidP="00C92F9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B004E1" w14:textId="314EA94C" w:rsidR="00C92F92" w:rsidRPr="00052429" w:rsidRDefault="00C92F92" w:rsidP="00C92F92">
            <w:pPr>
              <w:jc w:val="center"/>
              <w:rPr>
                <w:sz w:val="20"/>
              </w:rPr>
            </w:pPr>
            <w:r w:rsidRPr="00052429">
              <w:rPr>
                <w:sz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5BB81AB5" w14:textId="7008857B" w:rsidR="00C92F92" w:rsidRPr="0060240A" w:rsidRDefault="00C92F92" w:rsidP="00C92F9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40E56BF8" w14:textId="6BFD85DE" w:rsidR="00C92F92" w:rsidRPr="0060240A" w:rsidRDefault="00C92F92" w:rsidP="00C92F9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3C6BD73F" w14:textId="3923984A" w:rsidR="00C92F92" w:rsidRPr="0060240A" w:rsidRDefault="00C92F92" w:rsidP="00C92F92">
            <w:pPr>
              <w:rPr>
                <w:sz w:val="20"/>
                <w:highlight w:val="yellow"/>
                <w:lang w:val="nn-NO"/>
              </w:rPr>
            </w:pPr>
            <w:r w:rsidRPr="00424164">
              <w:rPr>
                <w:sz w:val="20"/>
                <w:lang w:val="nn-NO"/>
              </w:rPr>
              <w:t xml:space="preserve">Arvid </w:t>
            </w:r>
            <w:proofErr w:type="spellStart"/>
            <w:r w:rsidRPr="00424164">
              <w:rPr>
                <w:sz w:val="20"/>
                <w:lang w:val="nn-NO"/>
              </w:rPr>
              <w:t>Valdersnes</w:t>
            </w:r>
            <w:proofErr w:type="spellEnd"/>
            <w:r>
              <w:rPr>
                <w:sz w:val="20"/>
                <w:lang w:val="nn-NO"/>
              </w:rPr>
              <w:t xml:space="preserve">/ </w:t>
            </w:r>
            <w:r w:rsidRPr="00424164">
              <w:rPr>
                <w:sz w:val="20"/>
                <w:lang w:val="nn-NO"/>
              </w:rPr>
              <w:t>Arvid Aasgard</w:t>
            </w:r>
          </w:p>
        </w:tc>
        <w:tc>
          <w:tcPr>
            <w:tcW w:w="2552" w:type="dxa"/>
            <w:shd w:val="clear" w:color="auto" w:fill="auto"/>
          </w:tcPr>
          <w:p w14:paraId="102D50AD" w14:textId="461E2E62" w:rsidR="00C92F92" w:rsidRPr="0060240A" w:rsidRDefault="00C92F92" w:rsidP="00C92F92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C92F92" w:rsidRPr="002419A1" w14:paraId="26D8F477" w14:textId="77777777" w:rsidTr="00901BBF">
        <w:tc>
          <w:tcPr>
            <w:tcW w:w="1276" w:type="dxa"/>
            <w:shd w:val="clear" w:color="auto" w:fill="auto"/>
          </w:tcPr>
          <w:p w14:paraId="2DF2982E" w14:textId="2D983C07" w:rsidR="00C92F92" w:rsidRDefault="00C92F92" w:rsidP="00C92F92">
            <w:pPr>
              <w:jc w:val="both"/>
              <w:rPr>
                <w:sz w:val="20"/>
              </w:rPr>
            </w:pPr>
            <w:r>
              <w:rPr>
                <w:sz w:val="20"/>
              </w:rPr>
              <w:t>26.mai</w:t>
            </w:r>
          </w:p>
          <w:p w14:paraId="0E1E7137" w14:textId="12832154" w:rsidR="00C92F92" w:rsidRDefault="00C92F92" w:rsidP="00C92F92">
            <w:pPr>
              <w:jc w:val="both"/>
              <w:rPr>
                <w:sz w:val="20"/>
              </w:rPr>
            </w:pPr>
            <w:r w:rsidRPr="00BF769E">
              <w:rPr>
                <w:sz w:val="20"/>
                <w:highlight w:val="yellow"/>
              </w:rPr>
              <w:t>Pinsehelg</w:t>
            </w:r>
            <w:r w:rsidR="00D0060E" w:rsidRPr="00D0060E">
              <w:rPr>
                <w:sz w:val="20"/>
                <w:highlight w:val="yellow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40E9FF0E" w14:textId="4B950D8B" w:rsidR="00C92F92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6BEA9F24" w14:textId="11F5B8EC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22E806DD" w14:textId="69CC7E00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3A5C1D95" w14:textId="567072DF" w:rsidR="00C92F92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Bo Clausen</w:t>
            </w:r>
          </w:p>
        </w:tc>
        <w:tc>
          <w:tcPr>
            <w:tcW w:w="2552" w:type="dxa"/>
            <w:shd w:val="clear" w:color="auto" w:fill="auto"/>
          </w:tcPr>
          <w:p w14:paraId="7AE7BA09" w14:textId="3BEB928A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6C4FC559" w14:textId="77777777" w:rsidTr="00901BBF">
        <w:tc>
          <w:tcPr>
            <w:tcW w:w="1276" w:type="dxa"/>
            <w:shd w:val="clear" w:color="auto" w:fill="auto"/>
          </w:tcPr>
          <w:p w14:paraId="6F7C839E" w14:textId="1FC93AD9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02.juni</w:t>
            </w:r>
          </w:p>
          <w:p w14:paraId="4F9552FF" w14:textId="5A19DF4C" w:rsidR="00C92F92" w:rsidRDefault="00C92F92" w:rsidP="00C92F92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633001" w14:textId="77777777" w:rsidR="00C92F92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2E9DDE13" w14:textId="74488D57" w:rsidR="00C92F92" w:rsidRDefault="00C92F92" w:rsidP="00C92F92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051B95A" w14:textId="795C9DA2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Israel-nytt</w:t>
            </w:r>
          </w:p>
          <w:p w14:paraId="795D45C8" w14:textId="1A40847E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15930A3A" w14:textId="7118372D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20.30-21-30</w:t>
            </w:r>
          </w:p>
          <w:p w14:paraId="0A4B036B" w14:textId="44FC032D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21.30-23.00</w:t>
            </w:r>
          </w:p>
        </w:tc>
        <w:tc>
          <w:tcPr>
            <w:tcW w:w="2977" w:type="dxa"/>
            <w:shd w:val="clear" w:color="auto" w:fill="auto"/>
          </w:tcPr>
          <w:p w14:paraId="16139B1B" w14:textId="77FE220A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Inga Karin Undheim</w:t>
            </w:r>
          </w:p>
          <w:p w14:paraId="7ACED9CA" w14:textId="0DE144A8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Harald Sundhordvik</w:t>
            </w:r>
          </w:p>
        </w:tc>
        <w:tc>
          <w:tcPr>
            <w:tcW w:w="2552" w:type="dxa"/>
            <w:shd w:val="clear" w:color="auto" w:fill="auto"/>
          </w:tcPr>
          <w:p w14:paraId="6C8603E1" w14:textId="5761890E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C92F92" w:rsidRPr="002419A1" w14:paraId="5E5EA1AA" w14:textId="77777777" w:rsidTr="00901BBF">
        <w:tc>
          <w:tcPr>
            <w:tcW w:w="1276" w:type="dxa"/>
            <w:shd w:val="clear" w:color="auto" w:fill="auto"/>
          </w:tcPr>
          <w:p w14:paraId="18C37CF9" w14:textId="4E4FF572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9.juni</w:t>
            </w:r>
          </w:p>
        </w:tc>
        <w:tc>
          <w:tcPr>
            <w:tcW w:w="992" w:type="dxa"/>
            <w:shd w:val="clear" w:color="auto" w:fill="auto"/>
          </w:tcPr>
          <w:p w14:paraId="1E9E193A" w14:textId="37D3A71B" w:rsidR="00C92F92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323A8576" w14:textId="3827A499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2C264FB3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0A1ECCF9" w14:textId="6E0AB749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AAA1C69" w14:textId="38997EA5" w:rsidR="00C92F92" w:rsidRDefault="00C92F92" w:rsidP="00C92F92">
            <w:pPr>
              <w:rPr>
                <w:sz w:val="20"/>
                <w:lang w:val="nn-NO"/>
              </w:rPr>
            </w:pPr>
            <w:r>
              <w:rPr>
                <w:sz w:val="20"/>
              </w:rPr>
              <w:t>Anders Aune</w:t>
            </w:r>
          </w:p>
        </w:tc>
        <w:tc>
          <w:tcPr>
            <w:tcW w:w="2552" w:type="dxa"/>
            <w:shd w:val="clear" w:color="auto" w:fill="auto"/>
          </w:tcPr>
          <w:p w14:paraId="4B10CB93" w14:textId="53D3BE85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C92F92" w:rsidRPr="002419A1" w14:paraId="301ACC68" w14:textId="77777777" w:rsidTr="00901BBF">
        <w:tc>
          <w:tcPr>
            <w:tcW w:w="1276" w:type="dxa"/>
            <w:shd w:val="clear" w:color="auto" w:fill="auto"/>
          </w:tcPr>
          <w:p w14:paraId="159CA551" w14:textId="3385D2E3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16.juni</w:t>
            </w:r>
          </w:p>
        </w:tc>
        <w:tc>
          <w:tcPr>
            <w:tcW w:w="992" w:type="dxa"/>
            <w:shd w:val="clear" w:color="auto" w:fill="auto"/>
          </w:tcPr>
          <w:p w14:paraId="357ECE92" w14:textId="2C8EA93C" w:rsidR="00C92F92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5CC78F14" w14:textId="112F0CCB" w:rsidR="00C92F92" w:rsidRPr="00AF5C50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4F84EE81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6EC8DC83" w14:textId="103800D7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AC07D29" w14:textId="09320585" w:rsidR="00C92F92" w:rsidRDefault="00C92F92" w:rsidP="00C92F92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 xml:space="preserve">Arvid </w:t>
            </w:r>
            <w:proofErr w:type="spellStart"/>
            <w:r w:rsidRPr="00424164">
              <w:rPr>
                <w:sz w:val="20"/>
                <w:lang w:val="nn-NO"/>
              </w:rPr>
              <w:t>Valdersnes</w:t>
            </w:r>
            <w:proofErr w:type="spellEnd"/>
            <w:r>
              <w:rPr>
                <w:sz w:val="20"/>
                <w:lang w:val="nn-NO"/>
              </w:rPr>
              <w:t xml:space="preserve">/ </w:t>
            </w:r>
            <w:r w:rsidRPr="00424164">
              <w:rPr>
                <w:sz w:val="20"/>
                <w:lang w:val="nn-NO"/>
              </w:rPr>
              <w:t>Arvid Aasgard</w:t>
            </w:r>
          </w:p>
        </w:tc>
        <w:tc>
          <w:tcPr>
            <w:tcW w:w="2552" w:type="dxa"/>
            <w:shd w:val="clear" w:color="auto" w:fill="auto"/>
          </w:tcPr>
          <w:p w14:paraId="358E5334" w14:textId="7D40C563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C92F92" w:rsidRPr="002419A1" w14:paraId="20644FE4" w14:textId="77777777" w:rsidTr="00901BBF">
        <w:tc>
          <w:tcPr>
            <w:tcW w:w="1276" w:type="dxa"/>
            <w:shd w:val="clear" w:color="auto" w:fill="auto"/>
          </w:tcPr>
          <w:p w14:paraId="370D144B" w14:textId="77777777" w:rsidR="00C92F92" w:rsidRDefault="00C92F92" w:rsidP="00C92F92">
            <w:pPr>
              <w:rPr>
                <w:sz w:val="20"/>
              </w:rPr>
            </w:pPr>
            <w:r>
              <w:rPr>
                <w:sz w:val="20"/>
              </w:rPr>
              <w:t>23.juni</w:t>
            </w:r>
          </w:p>
          <w:p w14:paraId="1B330976" w14:textId="2B374A0B" w:rsidR="00C92F92" w:rsidRDefault="00901BBF" w:rsidP="00C92F92">
            <w:pPr>
              <w:rPr>
                <w:sz w:val="20"/>
              </w:rPr>
            </w:pPr>
            <w:proofErr w:type="spellStart"/>
            <w:r w:rsidRPr="00BF769E">
              <w:rPr>
                <w:sz w:val="20"/>
                <w:highlight w:val="yellow"/>
              </w:rPr>
              <w:t>Jonsokaftan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FEAB05" w14:textId="519E5CF8" w:rsidR="00C92F92" w:rsidRDefault="00C92F92" w:rsidP="00C92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37F3864E" w14:textId="0B730AA2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742D9D" w14:textId="70536781" w:rsidR="00C92F92" w:rsidRPr="00AF5C50" w:rsidRDefault="00C92F92" w:rsidP="00C92F92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8069A41" w14:textId="6D9A8AA1" w:rsidR="00C92F92" w:rsidRPr="00BF769E" w:rsidRDefault="00C92F92" w:rsidP="00C92F92">
            <w:pPr>
              <w:rPr>
                <w:sz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40588E9F" w14:textId="7522B2A4" w:rsidR="00C92F92" w:rsidRDefault="00C92F92" w:rsidP="00C92F92">
            <w:pPr>
              <w:rPr>
                <w:sz w:val="20"/>
              </w:rPr>
            </w:pPr>
          </w:p>
        </w:tc>
      </w:tr>
    </w:tbl>
    <w:p w14:paraId="7ACDBE48" w14:textId="77777777" w:rsidR="002533F7" w:rsidRDefault="002533F7"/>
    <w:p w14:paraId="1E08AC25" w14:textId="74D53E8E" w:rsidR="00DE4B8C" w:rsidRDefault="00DE4B8C"/>
    <w:p w14:paraId="7B7B391B" w14:textId="77777777" w:rsidR="00343851" w:rsidRDefault="00343851">
      <w:pPr>
        <w:overflowPunct/>
        <w:autoSpaceDE/>
        <w:autoSpaceDN/>
        <w:adjustRightInd/>
        <w:textAlignment w:val="auto"/>
        <w:rPr>
          <w:b/>
          <w:sz w:val="28"/>
          <w:lang w:val="nn-NO"/>
        </w:rPr>
      </w:pPr>
      <w:r>
        <w:rPr>
          <w:b/>
          <w:sz w:val="28"/>
          <w:lang w:val="nn-NO"/>
        </w:rPr>
        <w:br w:type="page"/>
      </w:r>
    </w:p>
    <w:p w14:paraId="68D624B3" w14:textId="449423F2" w:rsidR="00343851" w:rsidRDefault="00343851" w:rsidP="00DB1C38">
      <w:pPr>
        <w:rPr>
          <w:bCs/>
          <w:sz w:val="28"/>
          <w:lang w:val="nn-NO"/>
        </w:rPr>
      </w:pPr>
      <w:r w:rsidRPr="00343851">
        <w:rPr>
          <w:bCs/>
          <w:sz w:val="28"/>
          <w:lang w:val="nn-NO"/>
        </w:rPr>
        <w:lastRenderedPageBreak/>
        <w:t>Eg har set</w:t>
      </w:r>
      <w:r>
        <w:rPr>
          <w:bCs/>
          <w:sz w:val="28"/>
          <w:lang w:val="nn-NO"/>
        </w:rPr>
        <w:t>t opp siste send</w:t>
      </w:r>
      <w:r w:rsidR="00BE458C">
        <w:rPr>
          <w:bCs/>
          <w:sz w:val="28"/>
          <w:lang w:val="nn-NO"/>
        </w:rPr>
        <w:t>ing</w:t>
      </w:r>
      <w:r>
        <w:rPr>
          <w:bCs/>
          <w:sz w:val="28"/>
          <w:lang w:val="nn-NO"/>
        </w:rPr>
        <w:t xml:space="preserve"> før ferien</w:t>
      </w:r>
      <w:r w:rsidR="00BE458C">
        <w:rPr>
          <w:bCs/>
          <w:sz w:val="28"/>
          <w:lang w:val="nn-NO"/>
        </w:rPr>
        <w:t xml:space="preserve"> 16. juni</w:t>
      </w:r>
      <w:r>
        <w:rPr>
          <w:bCs/>
          <w:sz w:val="28"/>
          <w:lang w:val="nn-NO"/>
        </w:rPr>
        <w:t xml:space="preserve">. </w:t>
      </w:r>
      <w:r w:rsidRPr="00343851">
        <w:rPr>
          <w:bCs/>
          <w:sz w:val="28"/>
          <w:lang w:val="nn-NO"/>
        </w:rPr>
        <w:t>Fredagen etter er det Jonsokaftan, og då er det mange som er opptekne. Eg</w:t>
      </w:r>
      <w:r>
        <w:rPr>
          <w:bCs/>
          <w:sz w:val="28"/>
          <w:lang w:val="nn-NO"/>
        </w:rPr>
        <w:t xml:space="preserve"> er nok noko usikker på 19. mai og 26. mai også. Det er mange som brukar desse to langhelgene til å reise bort. Sjølv er eg også etter planen bortreist både 19. mai og </w:t>
      </w:r>
      <w:r w:rsidR="00BE458C">
        <w:rPr>
          <w:bCs/>
          <w:sz w:val="28"/>
          <w:lang w:val="nn-NO"/>
        </w:rPr>
        <w:t>store deler av</w:t>
      </w:r>
      <w:r>
        <w:rPr>
          <w:bCs/>
          <w:sz w:val="28"/>
          <w:lang w:val="nn-NO"/>
        </w:rPr>
        <w:t xml:space="preserve"> juni. Så eg kan ikkje vere vikar</w:t>
      </w:r>
      <w:r w:rsidR="00BE458C">
        <w:rPr>
          <w:bCs/>
          <w:sz w:val="28"/>
          <w:lang w:val="nn-NO"/>
        </w:rPr>
        <w:t>, om det er bruk for det.</w:t>
      </w:r>
    </w:p>
    <w:p w14:paraId="663CBF36" w14:textId="43806B62" w:rsidR="00343851" w:rsidRDefault="00343851" w:rsidP="00DB1C38">
      <w:pPr>
        <w:rPr>
          <w:bCs/>
          <w:sz w:val="28"/>
          <w:lang w:val="nn-NO"/>
        </w:rPr>
      </w:pPr>
    </w:p>
    <w:p w14:paraId="2242E5E6" w14:textId="1A7D09BC" w:rsidR="00343851" w:rsidRDefault="00343851" w:rsidP="00DB1C38">
      <w:pPr>
        <w:rPr>
          <w:bCs/>
          <w:sz w:val="28"/>
          <w:lang w:val="nn-NO"/>
        </w:rPr>
      </w:pPr>
      <w:r>
        <w:rPr>
          <w:bCs/>
          <w:sz w:val="28"/>
          <w:lang w:val="nn-NO"/>
        </w:rPr>
        <w:t>Men eg har sett det opp slik det no står, og så får vi halde kontakten.</w:t>
      </w:r>
      <w:r w:rsidR="00BE458C">
        <w:rPr>
          <w:bCs/>
          <w:sz w:val="28"/>
          <w:lang w:val="nn-NO"/>
        </w:rPr>
        <w:t xml:space="preserve"> Kanskje det må bli automatsendingar i veke 20 og 21? I så tilfelle så «skyver» vi mannskapet vidare på lista.</w:t>
      </w:r>
      <w:r w:rsidR="002B182C">
        <w:rPr>
          <w:bCs/>
          <w:sz w:val="28"/>
          <w:lang w:val="nn-NO"/>
        </w:rPr>
        <w:t xml:space="preserve"> Då vil siste del av lista sjå slik ut:</w:t>
      </w:r>
    </w:p>
    <w:p w14:paraId="31EFE002" w14:textId="5A717316" w:rsidR="002B182C" w:rsidRDefault="002B182C" w:rsidP="00DB1C38">
      <w:pPr>
        <w:rPr>
          <w:bCs/>
          <w:sz w:val="28"/>
          <w:lang w:val="nn-NO"/>
        </w:rPr>
      </w:pPr>
    </w:p>
    <w:tbl>
      <w:tblPr>
        <w:tblW w:w="10632" w:type="dxa"/>
        <w:tblInd w:w="-5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560"/>
        <w:gridCol w:w="1275"/>
        <w:gridCol w:w="2977"/>
        <w:gridCol w:w="2552"/>
      </w:tblGrid>
      <w:tr w:rsidR="002B182C" w:rsidRPr="002419A1" w14:paraId="099A09CF" w14:textId="77777777" w:rsidTr="00901BBF">
        <w:tc>
          <w:tcPr>
            <w:tcW w:w="1276" w:type="dxa"/>
            <w:shd w:val="clear" w:color="auto" w:fill="auto"/>
          </w:tcPr>
          <w:p w14:paraId="686E2E72" w14:textId="77777777" w:rsidR="002B182C" w:rsidRDefault="002B182C" w:rsidP="00BB1FBA">
            <w:pPr>
              <w:rPr>
                <w:sz w:val="20"/>
              </w:rPr>
            </w:pPr>
            <w:r>
              <w:rPr>
                <w:sz w:val="20"/>
              </w:rPr>
              <w:t>12.mai</w:t>
            </w:r>
          </w:p>
        </w:tc>
        <w:tc>
          <w:tcPr>
            <w:tcW w:w="992" w:type="dxa"/>
            <w:shd w:val="clear" w:color="auto" w:fill="auto"/>
          </w:tcPr>
          <w:p w14:paraId="65F8AC25" w14:textId="77777777" w:rsidR="002B182C" w:rsidRDefault="002B182C" w:rsidP="00BB1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0FF0F464" w14:textId="77777777" w:rsidR="002B182C" w:rsidRPr="00AF5C50" w:rsidRDefault="002B182C" w:rsidP="00BB1FBA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29DC57DA" w14:textId="77777777" w:rsidR="002B182C" w:rsidRPr="00AF5C50" w:rsidRDefault="002B182C" w:rsidP="00BB1FBA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05231087" w14:textId="77777777" w:rsidR="002B182C" w:rsidRDefault="002B182C" w:rsidP="00BB1FBA">
            <w:pPr>
              <w:rPr>
                <w:sz w:val="20"/>
              </w:rPr>
            </w:pPr>
            <w:r>
              <w:rPr>
                <w:sz w:val="20"/>
              </w:rPr>
              <w:t>Anders Aune</w:t>
            </w:r>
          </w:p>
          <w:p w14:paraId="2D3DC5B7" w14:textId="77777777" w:rsidR="002B182C" w:rsidRPr="00914E7A" w:rsidRDefault="002B182C" w:rsidP="00BB1FBA">
            <w:pPr>
              <w:rPr>
                <w:b/>
                <w:bCs/>
                <w:sz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35D6B993" w14:textId="77777777" w:rsidR="002B182C" w:rsidRDefault="002B182C" w:rsidP="00BB1FBA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2B182C" w:rsidRPr="002419A1" w14:paraId="23247287" w14:textId="77777777" w:rsidTr="00901BBF">
        <w:tc>
          <w:tcPr>
            <w:tcW w:w="1276" w:type="dxa"/>
            <w:shd w:val="clear" w:color="auto" w:fill="auto"/>
          </w:tcPr>
          <w:p w14:paraId="7576EFA9" w14:textId="77777777" w:rsidR="002B182C" w:rsidRPr="00052429" w:rsidRDefault="002B182C" w:rsidP="00BB1FB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  <w:r w:rsidRPr="00052429">
              <w:rPr>
                <w:sz w:val="20"/>
              </w:rPr>
              <w:t>.mai</w:t>
            </w:r>
          </w:p>
          <w:p w14:paraId="6ED51FB3" w14:textId="77777777" w:rsidR="002B182C" w:rsidRPr="00052429" w:rsidRDefault="002B182C" w:rsidP="00BB1FBA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2E193B" w14:textId="77777777" w:rsidR="002B182C" w:rsidRPr="00052429" w:rsidRDefault="002B182C" w:rsidP="00BB1FBA">
            <w:pPr>
              <w:jc w:val="center"/>
              <w:rPr>
                <w:sz w:val="20"/>
              </w:rPr>
            </w:pPr>
            <w:r w:rsidRPr="00052429">
              <w:rPr>
                <w:sz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608AA201" w14:textId="418BE9A3" w:rsidR="002B182C" w:rsidRPr="0060240A" w:rsidRDefault="002B182C" w:rsidP="00BB1FBA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  <w:lang w:val="nn-NO"/>
              </w:rPr>
              <w:t>Automatsending</w:t>
            </w:r>
          </w:p>
        </w:tc>
        <w:tc>
          <w:tcPr>
            <w:tcW w:w="1275" w:type="dxa"/>
            <w:shd w:val="clear" w:color="auto" w:fill="auto"/>
          </w:tcPr>
          <w:p w14:paraId="4175FBB2" w14:textId="77777777" w:rsidR="002B182C" w:rsidRPr="0060240A" w:rsidRDefault="002B182C" w:rsidP="00BB1FB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6645C037" w14:textId="4038FC19" w:rsidR="002B182C" w:rsidRPr="0060240A" w:rsidRDefault="002B182C" w:rsidP="00BB1FBA">
            <w:pPr>
              <w:rPr>
                <w:sz w:val="20"/>
                <w:highlight w:val="yellow"/>
                <w:lang w:val="nn-NO"/>
              </w:rPr>
            </w:pPr>
            <w:r>
              <w:rPr>
                <w:sz w:val="20"/>
                <w:highlight w:val="yellow"/>
                <w:lang w:val="nn-NO"/>
              </w:rPr>
              <w:t>Automatsending</w:t>
            </w:r>
          </w:p>
        </w:tc>
        <w:tc>
          <w:tcPr>
            <w:tcW w:w="2552" w:type="dxa"/>
            <w:shd w:val="clear" w:color="auto" w:fill="auto"/>
          </w:tcPr>
          <w:p w14:paraId="1CEBF50B" w14:textId="5AF6118C" w:rsidR="002B182C" w:rsidRPr="0060240A" w:rsidRDefault="002B182C" w:rsidP="00BB1FBA">
            <w:pPr>
              <w:rPr>
                <w:sz w:val="20"/>
                <w:highlight w:val="yellow"/>
              </w:rPr>
            </w:pPr>
          </w:p>
        </w:tc>
      </w:tr>
      <w:tr w:rsidR="002B182C" w:rsidRPr="002419A1" w14:paraId="5BCAE7A0" w14:textId="77777777" w:rsidTr="00901BBF">
        <w:tc>
          <w:tcPr>
            <w:tcW w:w="1276" w:type="dxa"/>
            <w:shd w:val="clear" w:color="auto" w:fill="auto"/>
          </w:tcPr>
          <w:p w14:paraId="484A5C1D" w14:textId="77777777" w:rsidR="002B182C" w:rsidRDefault="002B182C" w:rsidP="00BB1FBA">
            <w:pPr>
              <w:jc w:val="both"/>
              <w:rPr>
                <w:sz w:val="20"/>
              </w:rPr>
            </w:pPr>
            <w:r>
              <w:rPr>
                <w:sz w:val="20"/>
              </w:rPr>
              <w:t>26.mai</w:t>
            </w:r>
          </w:p>
          <w:p w14:paraId="67BCB1C7" w14:textId="77777777" w:rsidR="002B182C" w:rsidRDefault="002B182C" w:rsidP="00BB1FBA">
            <w:pPr>
              <w:jc w:val="both"/>
              <w:rPr>
                <w:sz w:val="20"/>
              </w:rPr>
            </w:pPr>
            <w:r w:rsidRPr="00BF769E">
              <w:rPr>
                <w:sz w:val="20"/>
                <w:highlight w:val="yellow"/>
              </w:rPr>
              <w:t>Pinsehelg</w:t>
            </w:r>
            <w:r w:rsidRPr="00D0060E">
              <w:rPr>
                <w:sz w:val="20"/>
                <w:highlight w:val="yellow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4CFD190D" w14:textId="77777777" w:rsidR="002B182C" w:rsidRDefault="002B182C" w:rsidP="00BB1F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24B6E7EF" w14:textId="2F8EF32C" w:rsidR="002B182C" w:rsidRPr="00AF5C50" w:rsidRDefault="002B182C" w:rsidP="00BB1FBA">
            <w:pPr>
              <w:rPr>
                <w:sz w:val="20"/>
              </w:rPr>
            </w:pPr>
            <w:r>
              <w:rPr>
                <w:sz w:val="20"/>
                <w:highlight w:val="yellow"/>
                <w:lang w:val="nn-NO"/>
              </w:rPr>
              <w:t>Automatsending</w:t>
            </w:r>
          </w:p>
        </w:tc>
        <w:tc>
          <w:tcPr>
            <w:tcW w:w="1275" w:type="dxa"/>
            <w:shd w:val="clear" w:color="auto" w:fill="auto"/>
          </w:tcPr>
          <w:p w14:paraId="17EC77FF" w14:textId="77777777" w:rsidR="002B182C" w:rsidRPr="00AF5C50" w:rsidRDefault="002B182C" w:rsidP="00BB1FBA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65C41FA4" w14:textId="69D0808F" w:rsidR="002B182C" w:rsidRDefault="002B182C" w:rsidP="00BB1FBA">
            <w:pPr>
              <w:rPr>
                <w:sz w:val="20"/>
                <w:lang w:val="nn-NO"/>
              </w:rPr>
            </w:pPr>
            <w:r>
              <w:rPr>
                <w:sz w:val="20"/>
                <w:highlight w:val="yellow"/>
                <w:lang w:val="nn-NO"/>
              </w:rPr>
              <w:t>Automatsending</w:t>
            </w:r>
          </w:p>
        </w:tc>
        <w:tc>
          <w:tcPr>
            <w:tcW w:w="2552" w:type="dxa"/>
            <w:shd w:val="clear" w:color="auto" w:fill="auto"/>
          </w:tcPr>
          <w:p w14:paraId="2FFEC4A6" w14:textId="2D0BFD21" w:rsidR="002B182C" w:rsidRDefault="002B182C" w:rsidP="00BB1FBA">
            <w:pPr>
              <w:rPr>
                <w:sz w:val="20"/>
              </w:rPr>
            </w:pPr>
          </w:p>
        </w:tc>
      </w:tr>
      <w:tr w:rsidR="002B182C" w:rsidRPr="002419A1" w14:paraId="57D8C783" w14:textId="77777777" w:rsidTr="00901BBF">
        <w:tc>
          <w:tcPr>
            <w:tcW w:w="1276" w:type="dxa"/>
            <w:shd w:val="clear" w:color="auto" w:fill="auto"/>
          </w:tcPr>
          <w:p w14:paraId="1224BE5E" w14:textId="77777777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02.juni</w:t>
            </w:r>
          </w:p>
          <w:p w14:paraId="26A7DC70" w14:textId="77777777" w:rsidR="002B182C" w:rsidRDefault="002B182C" w:rsidP="002B182C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C088AF" w14:textId="77777777" w:rsidR="002B182C" w:rsidRDefault="002B182C" w:rsidP="002B1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14:paraId="45486CCD" w14:textId="77777777" w:rsidR="002B182C" w:rsidRDefault="002B182C" w:rsidP="002B182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54E0C6B" w14:textId="77777777" w:rsidR="002B182C" w:rsidRPr="00AF5C50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5FE4A948" w14:textId="726FCFCA" w:rsidR="002B182C" w:rsidRPr="00AF5C50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</w:tc>
        <w:tc>
          <w:tcPr>
            <w:tcW w:w="2977" w:type="dxa"/>
            <w:shd w:val="clear" w:color="auto" w:fill="auto"/>
          </w:tcPr>
          <w:p w14:paraId="2970D77B" w14:textId="14B9C8BB" w:rsidR="002B182C" w:rsidRDefault="002B182C" w:rsidP="002B182C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 xml:space="preserve">Arvid </w:t>
            </w:r>
            <w:proofErr w:type="spellStart"/>
            <w:r w:rsidRPr="00424164">
              <w:rPr>
                <w:sz w:val="20"/>
                <w:lang w:val="nn-NO"/>
              </w:rPr>
              <w:t>Valdersnes</w:t>
            </w:r>
            <w:proofErr w:type="spellEnd"/>
            <w:r>
              <w:rPr>
                <w:sz w:val="20"/>
                <w:lang w:val="nn-NO"/>
              </w:rPr>
              <w:t xml:space="preserve">/ </w:t>
            </w:r>
            <w:r w:rsidRPr="00424164">
              <w:rPr>
                <w:sz w:val="20"/>
                <w:lang w:val="nn-NO"/>
              </w:rPr>
              <w:t>Arvid Aasgard</w:t>
            </w:r>
          </w:p>
        </w:tc>
        <w:tc>
          <w:tcPr>
            <w:tcW w:w="2552" w:type="dxa"/>
            <w:shd w:val="clear" w:color="auto" w:fill="auto"/>
          </w:tcPr>
          <w:p w14:paraId="69074B18" w14:textId="056DD962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 xml:space="preserve">Tom Arild </w:t>
            </w:r>
            <w:proofErr w:type="spellStart"/>
            <w:r>
              <w:rPr>
                <w:sz w:val="20"/>
              </w:rPr>
              <w:t>Valdersnes</w:t>
            </w:r>
            <w:proofErr w:type="spellEnd"/>
          </w:p>
        </w:tc>
      </w:tr>
      <w:tr w:rsidR="002B182C" w:rsidRPr="002419A1" w14:paraId="5F738403" w14:textId="77777777" w:rsidTr="00901BBF">
        <w:tc>
          <w:tcPr>
            <w:tcW w:w="1276" w:type="dxa"/>
            <w:shd w:val="clear" w:color="auto" w:fill="auto"/>
          </w:tcPr>
          <w:p w14:paraId="326AC6BB" w14:textId="77777777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9.juni</w:t>
            </w:r>
          </w:p>
        </w:tc>
        <w:tc>
          <w:tcPr>
            <w:tcW w:w="992" w:type="dxa"/>
            <w:shd w:val="clear" w:color="auto" w:fill="auto"/>
          </w:tcPr>
          <w:p w14:paraId="4556BB1E" w14:textId="77777777" w:rsidR="002B182C" w:rsidRDefault="002B182C" w:rsidP="002B1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14:paraId="2B5536CE" w14:textId="77777777" w:rsidR="002B182C" w:rsidRPr="00AF5C50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7F244C8E" w14:textId="77777777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2E99EDFB" w14:textId="77777777" w:rsidR="002B182C" w:rsidRPr="00AF5C50" w:rsidRDefault="002B182C" w:rsidP="002B182C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24B7C8A" w14:textId="365657E5" w:rsidR="002B182C" w:rsidRDefault="002B182C" w:rsidP="002B182C">
            <w:pPr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  <w:t>Bo Clausen</w:t>
            </w:r>
          </w:p>
        </w:tc>
        <w:tc>
          <w:tcPr>
            <w:tcW w:w="2552" w:type="dxa"/>
            <w:shd w:val="clear" w:color="auto" w:fill="auto"/>
          </w:tcPr>
          <w:p w14:paraId="04F5A97B" w14:textId="623939A6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Karl Knarvik</w:t>
            </w:r>
          </w:p>
        </w:tc>
      </w:tr>
      <w:tr w:rsidR="002B182C" w:rsidRPr="002419A1" w14:paraId="2D26EC9C" w14:textId="77777777" w:rsidTr="00901BBF">
        <w:tc>
          <w:tcPr>
            <w:tcW w:w="1276" w:type="dxa"/>
            <w:shd w:val="clear" w:color="auto" w:fill="auto"/>
          </w:tcPr>
          <w:p w14:paraId="6D9C46FF" w14:textId="77777777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16.juni</w:t>
            </w:r>
          </w:p>
        </w:tc>
        <w:tc>
          <w:tcPr>
            <w:tcW w:w="992" w:type="dxa"/>
            <w:shd w:val="clear" w:color="auto" w:fill="auto"/>
          </w:tcPr>
          <w:p w14:paraId="1F5C91A9" w14:textId="77777777" w:rsidR="002B182C" w:rsidRDefault="002B182C" w:rsidP="002B1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3D4CBEF6" w14:textId="77777777" w:rsidR="002B182C" w:rsidRPr="00AF5C50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God Helg</w:t>
            </w:r>
          </w:p>
        </w:tc>
        <w:tc>
          <w:tcPr>
            <w:tcW w:w="1275" w:type="dxa"/>
            <w:shd w:val="clear" w:color="auto" w:fill="auto"/>
          </w:tcPr>
          <w:p w14:paraId="4446B08B" w14:textId="77777777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20.30-23.00</w:t>
            </w:r>
          </w:p>
          <w:p w14:paraId="66EFA1C8" w14:textId="77777777" w:rsidR="002B182C" w:rsidRPr="00AF5C50" w:rsidRDefault="002B182C" w:rsidP="002B182C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76BB3E" w14:textId="74F18A62" w:rsidR="002B182C" w:rsidRDefault="002B182C" w:rsidP="002B182C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Inga Karin Undheim</w:t>
            </w:r>
          </w:p>
          <w:p w14:paraId="121E54F8" w14:textId="4AFA0533" w:rsidR="002B182C" w:rsidRDefault="002B182C" w:rsidP="002B182C">
            <w:pPr>
              <w:rPr>
                <w:sz w:val="20"/>
                <w:lang w:val="nn-NO"/>
              </w:rPr>
            </w:pPr>
            <w:r w:rsidRPr="00424164">
              <w:rPr>
                <w:sz w:val="20"/>
                <w:lang w:val="nn-NO"/>
              </w:rPr>
              <w:t>Harald Sundhordvik</w:t>
            </w:r>
          </w:p>
        </w:tc>
        <w:tc>
          <w:tcPr>
            <w:tcW w:w="2552" w:type="dxa"/>
            <w:shd w:val="clear" w:color="auto" w:fill="auto"/>
          </w:tcPr>
          <w:p w14:paraId="30AE635E" w14:textId="48658639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Arve Soltveit</w:t>
            </w:r>
          </w:p>
        </w:tc>
      </w:tr>
      <w:tr w:rsidR="002B182C" w:rsidRPr="002419A1" w14:paraId="3A93D460" w14:textId="77777777" w:rsidTr="00901BBF">
        <w:tc>
          <w:tcPr>
            <w:tcW w:w="1276" w:type="dxa"/>
            <w:shd w:val="clear" w:color="auto" w:fill="auto"/>
          </w:tcPr>
          <w:p w14:paraId="494FDFE2" w14:textId="77777777" w:rsidR="002B182C" w:rsidRDefault="002B182C" w:rsidP="002B182C">
            <w:pPr>
              <w:rPr>
                <w:sz w:val="20"/>
              </w:rPr>
            </w:pPr>
            <w:r>
              <w:rPr>
                <w:sz w:val="20"/>
              </w:rPr>
              <w:t>23.juni</w:t>
            </w:r>
          </w:p>
          <w:p w14:paraId="184CB852" w14:textId="38BC25C2" w:rsidR="002B182C" w:rsidRDefault="00901BBF" w:rsidP="002B182C">
            <w:pPr>
              <w:rPr>
                <w:sz w:val="20"/>
              </w:rPr>
            </w:pPr>
            <w:r w:rsidRPr="00BF769E">
              <w:rPr>
                <w:sz w:val="20"/>
                <w:highlight w:val="yellow"/>
              </w:rPr>
              <w:t>Jonsokaftan</w:t>
            </w:r>
          </w:p>
        </w:tc>
        <w:tc>
          <w:tcPr>
            <w:tcW w:w="992" w:type="dxa"/>
            <w:shd w:val="clear" w:color="auto" w:fill="auto"/>
          </w:tcPr>
          <w:p w14:paraId="5247E5C0" w14:textId="77777777" w:rsidR="002B182C" w:rsidRDefault="002B182C" w:rsidP="002B1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2B45C6ED" w14:textId="62B0EE8B" w:rsidR="002B182C" w:rsidRPr="00AF5C50" w:rsidRDefault="002B182C" w:rsidP="002B182C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EED3336" w14:textId="77777777" w:rsidR="002B182C" w:rsidRPr="00AF5C50" w:rsidRDefault="002B182C" w:rsidP="002B182C">
            <w:pPr>
              <w:rPr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D27289" w14:textId="13F538AC" w:rsidR="002B182C" w:rsidRPr="00BF769E" w:rsidRDefault="002B182C" w:rsidP="002B182C">
            <w:pPr>
              <w:rPr>
                <w:sz w:val="20"/>
                <w:lang w:val="nn-NO"/>
              </w:rPr>
            </w:pPr>
          </w:p>
        </w:tc>
        <w:tc>
          <w:tcPr>
            <w:tcW w:w="2552" w:type="dxa"/>
            <w:shd w:val="clear" w:color="auto" w:fill="auto"/>
          </w:tcPr>
          <w:p w14:paraId="1080DC65" w14:textId="77777777" w:rsidR="002B182C" w:rsidRDefault="002B182C" w:rsidP="002B182C">
            <w:pPr>
              <w:rPr>
                <w:sz w:val="20"/>
              </w:rPr>
            </w:pPr>
          </w:p>
        </w:tc>
      </w:tr>
    </w:tbl>
    <w:p w14:paraId="4D58F2FA" w14:textId="77777777" w:rsidR="002B182C" w:rsidRDefault="002B182C" w:rsidP="00DB1C38">
      <w:pPr>
        <w:rPr>
          <w:bCs/>
          <w:sz w:val="28"/>
          <w:lang w:val="nn-NO"/>
        </w:rPr>
      </w:pPr>
    </w:p>
    <w:p w14:paraId="649CA5EE" w14:textId="4E0F047D" w:rsidR="00BE458C" w:rsidRDefault="00042F64" w:rsidP="00DB1C38">
      <w:pPr>
        <w:rPr>
          <w:bCs/>
          <w:sz w:val="28"/>
          <w:lang w:val="nn-NO"/>
        </w:rPr>
      </w:pPr>
      <w:r w:rsidRPr="00042F64">
        <w:rPr>
          <w:b/>
          <w:sz w:val="28"/>
          <w:lang w:val="nn-NO"/>
        </w:rPr>
        <w:t>Gi meg gjerne ei tilbakemelding, så lagar eg ein</w:t>
      </w:r>
      <w:r>
        <w:rPr>
          <w:b/>
          <w:sz w:val="28"/>
          <w:lang w:val="nn-NO"/>
        </w:rPr>
        <w:t xml:space="preserve"> V</w:t>
      </w:r>
      <w:r w:rsidRPr="00042F64">
        <w:rPr>
          <w:b/>
          <w:sz w:val="28"/>
          <w:lang w:val="nn-NO"/>
        </w:rPr>
        <w:t>ersjon 2</w:t>
      </w:r>
      <w:r>
        <w:rPr>
          <w:bCs/>
          <w:sz w:val="28"/>
          <w:lang w:val="nn-NO"/>
        </w:rPr>
        <w:t>.</w:t>
      </w:r>
    </w:p>
    <w:p w14:paraId="312C07C0" w14:textId="01323083" w:rsidR="007F704F" w:rsidRDefault="007F704F" w:rsidP="00DB1C38">
      <w:pPr>
        <w:rPr>
          <w:bCs/>
          <w:sz w:val="28"/>
          <w:lang w:val="nn-NO"/>
        </w:rPr>
      </w:pPr>
    </w:p>
    <w:p w14:paraId="110D25CD" w14:textId="77777777" w:rsidR="007F704F" w:rsidRDefault="007F704F" w:rsidP="007F704F">
      <w:pPr>
        <w:rPr>
          <w:bCs/>
          <w:sz w:val="28"/>
          <w:lang w:val="nn-NO"/>
        </w:rPr>
      </w:pPr>
      <w:r>
        <w:rPr>
          <w:bCs/>
          <w:sz w:val="28"/>
          <w:lang w:val="nn-NO"/>
        </w:rPr>
        <w:t>Lykke til med sendingane</w:t>
      </w:r>
    </w:p>
    <w:p w14:paraId="7D7BCA4F" w14:textId="77777777" w:rsidR="007F704F" w:rsidRDefault="007F704F" w:rsidP="00DB1C38">
      <w:pPr>
        <w:rPr>
          <w:bCs/>
          <w:sz w:val="28"/>
          <w:lang w:val="nn-NO"/>
        </w:rPr>
      </w:pPr>
    </w:p>
    <w:p w14:paraId="1A94994C" w14:textId="51C9A63D" w:rsidR="00C35007" w:rsidRDefault="00C35007" w:rsidP="00DB1C38">
      <w:pPr>
        <w:rPr>
          <w:bCs/>
          <w:sz w:val="28"/>
          <w:lang w:val="nn-NO"/>
        </w:rPr>
      </w:pPr>
    </w:p>
    <w:p w14:paraId="3FFB63C0" w14:textId="65EEAA34" w:rsidR="00C35007" w:rsidRPr="007F704F" w:rsidRDefault="00433390" w:rsidP="00DB1C38">
      <w:pPr>
        <w:rPr>
          <w:b/>
          <w:sz w:val="28"/>
          <w:lang w:val="nn-NO"/>
        </w:rPr>
      </w:pPr>
      <w:r w:rsidRPr="007F704F">
        <w:rPr>
          <w:b/>
          <w:sz w:val="28"/>
          <w:lang w:val="nn-NO"/>
        </w:rPr>
        <w:t>Til informasjon</w:t>
      </w:r>
      <w:r w:rsidR="007F704F" w:rsidRPr="007F704F">
        <w:rPr>
          <w:b/>
          <w:sz w:val="28"/>
          <w:lang w:val="nn-NO"/>
        </w:rPr>
        <w:t xml:space="preserve"> og orientering</w:t>
      </w:r>
      <w:r w:rsidRPr="007F704F">
        <w:rPr>
          <w:b/>
          <w:sz w:val="28"/>
          <w:lang w:val="nn-NO"/>
        </w:rPr>
        <w:t>:</w:t>
      </w:r>
    </w:p>
    <w:p w14:paraId="77AA2CA8" w14:textId="56802E07" w:rsidR="00433390" w:rsidRDefault="00433390" w:rsidP="00DB1C38">
      <w:pPr>
        <w:rPr>
          <w:bCs/>
          <w:sz w:val="28"/>
          <w:lang w:val="nn-NO"/>
        </w:rPr>
      </w:pPr>
    </w:p>
    <w:p w14:paraId="0E72AC45" w14:textId="0C0B5707" w:rsidR="00433390" w:rsidRDefault="00433390" w:rsidP="00DB1C38">
      <w:pPr>
        <w:rPr>
          <w:bCs/>
          <w:szCs w:val="24"/>
          <w:lang w:val="nn-NO"/>
        </w:rPr>
      </w:pPr>
      <w:r w:rsidRPr="00433390">
        <w:rPr>
          <w:bCs/>
          <w:szCs w:val="24"/>
          <w:lang w:val="nn-NO"/>
        </w:rPr>
        <w:t xml:space="preserve">Radio Fana bestemte seg </w:t>
      </w:r>
      <w:r>
        <w:rPr>
          <w:bCs/>
          <w:szCs w:val="24"/>
          <w:lang w:val="nn-NO"/>
        </w:rPr>
        <w:t xml:space="preserve">i oktober </w:t>
      </w:r>
      <w:r w:rsidRPr="00433390">
        <w:rPr>
          <w:bCs/>
          <w:szCs w:val="24"/>
          <w:lang w:val="nn-NO"/>
        </w:rPr>
        <w:t xml:space="preserve">for å avslutte drifta sommaren 2023, dersom dei </w:t>
      </w:r>
      <w:r w:rsidR="004838AC">
        <w:rPr>
          <w:bCs/>
          <w:szCs w:val="24"/>
          <w:lang w:val="nn-NO"/>
        </w:rPr>
        <w:t>må</w:t>
      </w:r>
      <w:r>
        <w:rPr>
          <w:bCs/>
          <w:szCs w:val="24"/>
          <w:lang w:val="nn-NO"/>
        </w:rPr>
        <w:t xml:space="preserve"> drive vidare etter noverande modell, utan å få nye medarbeidarar og ny finansiering</w:t>
      </w:r>
      <w:r w:rsidRPr="00433390">
        <w:rPr>
          <w:bCs/>
          <w:szCs w:val="24"/>
          <w:lang w:val="nn-NO"/>
        </w:rPr>
        <w:t>.</w:t>
      </w:r>
      <w:r>
        <w:rPr>
          <w:bCs/>
          <w:szCs w:val="24"/>
          <w:lang w:val="nn-NO"/>
        </w:rPr>
        <w:t xml:space="preserve"> Som du forstår, kan det skje ting som gjer at dei </w:t>
      </w:r>
      <w:r w:rsidR="007F704F">
        <w:rPr>
          <w:bCs/>
          <w:szCs w:val="24"/>
          <w:lang w:val="nn-NO"/>
        </w:rPr>
        <w:t>held fram</w:t>
      </w:r>
      <w:r>
        <w:rPr>
          <w:bCs/>
          <w:szCs w:val="24"/>
          <w:lang w:val="nn-NO"/>
        </w:rPr>
        <w:t>, men det kan også vere at dei avsluttar.</w:t>
      </w:r>
    </w:p>
    <w:p w14:paraId="714CA1B2" w14:textId="23E40F45" w:rsidR="00433390" w:rsidRDefault="00433390" w:rsidP="00DB1C38">
      <w:pPr>
        <w:rPr>
          <w:bCs/>
          <w:szCs w:val="24"/>
          <w:lang w:val="nn-NO"/>
        </w:rPr>
      </w:pPr>
    </w:p>
    <w:p w14:paraId="7F2A893A" w14:textId="0D429AC2" w:rsidR="00433390" w:rsidRDefault="00433390" w:rsidP="00DB1C38">
      <w:pPr>
        <w:rPr>
          <w:bCs/>
          <w:szCs w:val="24"/>
          <w:lang w:val="nn-NO"/>
        </w:rPr>
      </w:pPr>
      <w:r>
        <w:rPr>
          <w:bCs/>
          <w:szCs w:val="24"/>
          <w:lang w:val="nn-NO"/>
        </w:rPr>
        <w:t xml:space="preserve">Kristenradio Vest har eit budsjett på i overkant av 300.000. Radio Fana </w:t>
      </w:r>
      <w:r w:rsidR="007F704F">
        <w:rPr>
          <w:bCs/>
          <w:szCs w:val="24"/>
          <w:lang w:val="nn-NO"/>
        </w:rPr>
        <w:t xml:space="preserve">dekkjer pr. </w:t>
      </w:r>
      <w:r>
        <w:rPr>
          <w:bCs/>
          <w:szCs w:val="24"/>
          <w:lang w:val="nn-NO"/>
        </w:rPr>
        <w:t>i dag 33% av kostnadene</w:t>
      </w:r>
      <w:r w:rsidR="007F704F">
        <w:rPr>
          <w:bCs/>
          <w:szCs w:val="24"/>
          <w:lang w:val="nn-NO"/>
        </w:rPr>
        <w:t>, - altså ca. 100.000</w:t>
      </w:r>
      <w:r>
        <w:rPr>
          <w:bCs/>
          <w:szCs w:val="24"/>
          <w:lang w:val="nn-NO"/>
        </w:rPr>
        <w:t xml:space="preserve">. </w:t>
      </w:r>
      <w:r w:rsidRPr="007F704F">
        <w:rPr>
          <w:bCs/>
          <w:szCs w:val="24"/>
          <w:lang w:val="nn-NO"/>
        </w:rPr>
        <w:t>Radio PR dekkjer også 33%. Den siste tredelen er delt mellom dei andre tre radioane.</w:t>
      </w:r>
      <w:r w:rsidR="007F704F">
        <w:rPr>
          <w:bCs/>
          <w:szCs w:val="24"/>
          <w:lang w:val="nn-NO"/>
        </w:rPr>
        <w:t xml:space="preserve"> Dersom Radio Fana avsluttar, vil det altså</w:t>
      </w:r>
      <w:r w:rsidR="00C55283">
        <w:rPr>
          <w:bCs/>
          <w:szCs w:val="24"/>
          <w:lang w:val="nn-NO"/>
        </w:rPr>
        <w:t>,</w:t>
      </w:r>
      <w:r w:rsidR="007F704F">
        <w:rPr>
          <w:bCs/>
          <w:szCs w:val="24"/>
          <w:lang w:val="nn-NO"/>
        </w:rPr>
        <w:t xml:space="preserve"> </w:t>
      </w:r>
      <w:r w:rsidR="00C55283">
        <w:rPr>
          <w:bCs/>
          <w:szCs w:val="24"/>
          <w:lang w:val="nn-NO"/>
        </w:rPr>
        <w:t xml:space="preserve">med noverande sendeflate, </w:t>
      </w:r>
      <w:r w:rsidR="007F704F">
        <w:rPr>
          <w:bCs/>
          <w:szCs w:val="24"/>
          <w:lang w:val="nn-NO"/>
        </w:rPr>
        <w:t>ha</w:t>
      </w:r>
      <w:r w:rsidR="00C55283">
        <w:rPr>
          <w:bCs/>
          <w:szCs w:val="24"/>
          <w:lang w:val="nn-NO"/>
        </w:rPr>
        <w:t xml:space="preserve"> ein</w:t>
      </w:r>
      <w:r w:rsidR="007F704F">
        <w:rPr>
          <w:bCs/>
          <w:szCs w:val="24"/>
          <w:lang w:val="nn-NO"/>
        </w:rPr>
        <w:t xml:space="preserve"> økonomisk effekt på ca. 100.000.</w:t>
      </w:r>
    </w:p>
    <w:p w14:paraId="7181B05F" w14:textId="5D382CAF" w:rsidR="007F704F" w:rsidRDefault="007F704F" w:rsidP="00DB1C38">
      <w:pPr>
        <w:rPr>
          <w:bCs/>
          <w:szCs w:val="24"/>
          <w:lang w:val="nn-NO"/>
        </w:rPr>
      </w:pPr>
    </w:p>
    <w:p w14:paraId="4F170C1E" w14:textId="1B1FC250" w:rsidR="007F704F" w:rsidRPr="007F704F" w:rsidRDefault="007F704F" w:rsidP="00DB1C38">
      <w:pPr>
        <w:rPr>
          <w:bCs/>
          <w:szCs w:val="24"/>
          <w:lang w:val="nn-NO"/>
        </w:rPr>
      </w:pPr>
      <w:r w:rsidRPr="007F704F">
        <w:rPr>
          <w:bCs/>
          <w:szCs w:val="24"/>
          <w:lang w:val="nn-NO"/>
        </w:rPr>
        <w:t>Henrik Torgersen som er redaktør i Kristenradio Vest, er også redaktør i Radio Fana.</w:t>
      </w:r>
      <w:r>
        <w:rPr>
          <w:bCs/>
          <w:szCs w:val="24"/>
          <w:lang w:val="nn-NO"/>
        </w:rPr>
        <w:t xml:space="preserve"> </w:t>
      </w:r>
      <w:r w:rsidR="00C55283">
        <w:rPr>
          <w:bCs/>
          <w:szCs w:val="24"/>
          <w:lang w:val="nn-NO"/>
        </w:rPr>
        <w:t>Det er grunn til å tru at K</w:t>
      </w:r>
      <w:r w:rsidR="00901BBF">
        <w:rPr>
          <w:bCs/>
          <w:szCs w:val="24"/>
          <w:lang w:val="nn-NO"/>
        </w:rPr>
        <w:t>R</w:t>
      </w:r>
      <w:r w:rsidR="00C55283">
        <w:rPr>
          <w:bCs/>
          <w:szCs w:val="24"/>
          <w:lang w:val="nn-NO"/>
        </w:rPr>
        <w:t>V også må ha ny redaktør dersom Radio Fana går ut.</w:t>
      </w:r>
      <w:r w:rsidR="00901BBF">
        <w:rPr>
          <w:bCs/>
          <w:szCs w:val="24"/>
          <w:lang w:val="nn-NO"/>
        </w:rPr>
        <w:t xml:space="preserve"> Eigentleg har Henrik bede om avløysing frå sommaren 2022, men ikkje fått det.</w:t>
      </w:r>
    </w:p>
    <w:p w14:paraId="7F78ED65" w14:textId="77777777" w:rsidR="007F704F" w:rsidRPr="007F704F" w:rsidRDefault="007F704F" w:rsidP="00DB1C38">
      <w:pPr>
        <w:rPr>
          <w:bCs/>
          <w:szCs w:val="24"/>
          <w:lang w:val="nn-NO"/>
        </w:rPr>
      </w:pPr>
    </w:p>
    <w:p w14:paraId="296280B7" w14:textId="1C407E90" w:rsidR="007F704F" w:rsidRPr="004838AC" w:rsidRDefault="007F704F" w:rsidP="00DB1C38">
      <w:pPr>
        <w:rPr>
          <w:bCs/>
          <w:szCs w:val="24"/>
          <w:lang w:val="nn-NO"/>
        </w:rPr>
      </w:pPr>
      <w:r w:rsidRPr="004838AC">
        <w:rPr>
          <w:bCs/>
          <w:szCs w:val="24"/>
          <w:lang w:val="nn-NO"/>
        </w:rPr>
        <w:t xml:space="preserve">Styret i Radio PR </w:t>
      </w:r>
      <w:r w:rsidR="004838AC" w:rsidRPr="004838AC">
        <w:rPr>
          <w:bCs/>
          <w:szCs w:val="24"/>
          <w:lang w:val="nn-NO"/>
        </w:rPr>
        <w:t>blei</w:t>
      </w:r>
      <w:r w:rsidRPr="004838AC">
        <w:rPr>
          <w:bCs/>
          <w:szCs w:val="24"/>
          <w:lang w:val="nn-NO"/>
        </w:rPr>
        <w:t xml:space="preserve"> informert</w:t>
      </w:r>
      <w:r w:rsidR="004838AC" w:rsidRPr="004838AC">
        <w:rPr>
          <w:bCs/>
          <w:szCs w:val="24"/>
          <w:lang w:val="nn-NO"/>
        </w:rPr>
        <w:t xml:space="preserve"> i oktober</w:t>
      </w:r>
      <w:r w:rsidRPr="004838AC">
        <w:rPr>
          <w:bCs/>
          <w:szCs w:val="24"/>
          <w:lang w:val="nn-NO"/>
        </w:rPr>
        <w:t>.</w:t>
      </w:r>
      <w:r w:rsidR="004838AC" w:rsidRPr="004838AC">
        <w:rPr>
          <w:bCs/>
          <w:szCs w:val="24"/>
          <w:lang w:val="nn-NO"/>
        </w:rPr>
        <w:t xml:space="preserve"> </w:t>
      </w:r>
      <w:r w:rsidR="004838AC">
        <w:rPr>
          <w:bCs/>
          <w:szCs w:val="24"/>
          <w:lang w:val="nn-NO"/>
        </w:rPr>
        <w:t xml:space="preserve">Eg tenkjer at de som medarbeidarar også </w:t>
      </w:r>
      <w:r w:rsidR="00901BBF">
        <w:rPr>
          <w:bCs/>
          <w:szCs w:val="24"/>
          <w:lang w:val="nn-NO"/>
        </w:rPr>
        <w:t xml:space="preserve">bør </w:t>
      </w:r>
      <w:r w:rsidR="004838AC">
        <w:rPr>
          <w:bCs/>
          <w:szCs w:val="24"/>
          <w:lang w:val="nn-NO"/>
        </w:rPr>
        <w:t>vere orientert om dette.</w:t>
      </w:r>
    </w:p>
    <w:p w14:paraId="6DDC546D" w14:textId="77777777" w:rsidR="00042F64" w:rsidRPr="004838AC" w:rsidRDefault="00042F64" w:rsidP="00DB1C38">
      <w:pPr>
        <w:rPr>
          <w:bCs/>
          <w:sz w:val="28"/>
          <w:lang w:val="nn-NO"/>
        </w:rPr>
      </w:pPr>
    </w:p>
    <w:p w14:paraId="4AD22F98" w14:textId="6C38F863" w:rsidR="00BE458C" w:rsidRDefault="00BE458C" w:rsidP="00DB1C38">
      <w:pPr>
        <w:rPr>
          <w:bCs/>
          <w:sz w:val="28"/>
          <w:lang w:val="nn-NO"/>
        </w:rPr>
      </w:pPr>
      <w:r>
        <w:rPr>
          <w:bCs/>
          <w:sz w:val="28"/>
          <w:lang w:val="nn-NO"/>
        </w:rPr>
        <w:t>Helsing</w:t>
      </w:r>
    </w:p>
    <w:p w14:paraId="03595EC1" w14:textId="5C31D99F" w:rsidR="00BE458C" w:rsidRPr="00BE458C" w:rsidRDefault="00BE458C" w:rsidP="00DB1C38">
      <w:pPr>
        <w:rPr>
          <w:bCs/>
          <w:sz w:val="28"/>
          <w:lang w:val="nn-NO"/>
        </w:rPr>
      </w:pPr>
      <w:r>
        <w:rPr>
          <w:bCs/>
          <w:sz w:val="28"/>
          <w:lang w:val="nn-NO"/>
        </w:rPr>
        <w:t>Svein</w:t>
      </w:r>
    </w:p>
    <w:sectPr w:rsidR="00BE458C" w:rsidRPr="00BE458C" w:rsidSect="00D14B0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992" w:bottom="72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660E" w14:textId="77777777" w:rsidR="006C0C8C" w:rsidRDefault="006C0C8C">
      <w:r>
        <w:separator/>
      </w:r>
    </w:p>
  </w:endnote>
  <w:endnote w:type="continuationSeparator" w:id="0">
    <w:p w14:paraId="5558B714" w14:textId="77777777" w:rsidR="006C0C8C" w:rsidRDefault="006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B58F" w14:textId="06FB2EF4" w:rsidR="00DE4B8C" w:rsidRPr="00C040DA" w:rsidRDefault="00DE4B8C" w:rsidP="00C040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738A" w14:textId="4D4C0643" w:rsidR="00496EB9" w:rsidRDefault="00496E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30AD" w14:textId="77777777" w:rsidR="006C0C8C" w:rsidRDefault="006C0C8C">
      <w:r>
        <w:separator/>
      </w:r>
    </w:p>
  </w:footnote>
  <w:footnote w:type="continuationSeparator" w:id="0">
    <w:p w14:paraId="569CA717" w14:textId="77777777" w:rsidR="006C0C8C" w:rsidRDefault="006C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6474" w14:textId="77777777" w:rsidR="00B06BCE" w:rsidRDefault="00B06BCE" w:rsidP="00B06BCE">
    <w:pPr>
      <w:pStyle w:val="Topptekst"/>
      <w:tabs>
        <w:tab w:val="clear" w:pos="4536"/>
        <w:tab w:val="clear" w:pos="9072"/>
        <w:tab w:val="center" w:pos="4819"/>
        <w:tab w:val="right" w:pos="9639"/>
      </w:tabs>
    </w:pPr>
    <w:r>
      <w:tab/>
      <w:t>Side 2</w:t>
    </w:r>
  </w:p>
  <w:p w14:paraId="01D0F34C" w14:textId="77777777" w:rsidR="00496EB9" w:rsidRDefault="00B06BCE" w:rsidP="00B06BCE">
    <w:pPr>
      <w:pStyle w:val="Topptekst"/>
      <w:tabs>
        <w:tab w:val="clear" w:pos="4536"/>
        <w:tab w:val="clear" w:pos="9072"/>
        <w:tab w:val="center" w:pos="4819"/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5ABB" w14:textId="6E72E0B4" w:rsidR="00C040DA" w:rsidRDefault="00C040D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4D41332" wp14:editId="46F13C7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A45C1" w14:textId="7012B3FB" w:rsidR="00C040DA" w:rsidRDefault="00C040D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1332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25EA45C1" w14:textId="7012B3FB" w:rsidR="00C040DA" w:rsidRDefault="00C040DA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7277"/>
    <w:multiLevelType w:val="hybridMultilevel"/>
    <w:tmpl w:val="0862E3F2"/>
    <w:lvl w:ilvl="0" w:tplc="72D25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u w:val="single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FDE"/>
    <w:multiLevelType w:val="hybridMultilevel"/>
    <w:tmpl w:val="B560AD4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13963541">
    <w:abstractNumId w:val="0"/>
  </w:num>
  <w:num w:numId="2" w16cid:durableId="126333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43"/>
    <w:rsid w:val="0000249D"/>
    <w:rsid w:val="00007613"/>
    <w:rsid w:val="00010032"/>
    <w:rsid w:val="0001523F"/>
    <w:rsid w:val="00021D72"/>
    <w:rsid w:val="0002222B"/>
    <w:rsid w:val="00023F27"/>
    <w:rsid w:val="000251EC"/>
    <w:rsid w:val="00030AC7"/>
    <w:rsid w:val="000335BA"/>
    <w:rsid w:val="00036863"/>
    <w:rsid w:val="00040E63"/>
    <w:rsid w:val="00042F64"/>
    <w:rsid w:val="00052429"/>
    <w:rsid w:val="000605F1"/>
    <w:rsid w:val="00061E91"/>
    <w:rsid w:val="0007022E"/>
    <w:rsid w:val="000710DB"/>
    <w:rsid w:val="000713B8"/>
    <w:rsid w:val="000730BA"/>
    <w:rsid w:val="00077A12"/>
    <w:rsid w:val="000942F1"/>
    <w:rsid w:val="000A7E22"/>
    <w:rsid w:val="000B7F4F"/>
    <w:rsid w:val="000C4789"/>
    <w:rsid w:val="000C68FB"/>
    <w:rsid w:val="000F0C62"/>
    <w:rsid w:val="000F2516"/>
    <w:rsid w:val="000F3F02"/>
    <w:rsid w:val="001010D7"/>
    <w:rsid w:val="001017D2"/>
    <w:rsid w:val="00101D35"/>
    <w:rsid w:val="001045A5"/>
    <w:rsid w:val="00105CC6"/>
    <w:rsid w:val="001135DE"/>
    <w:rsid w:val="00114F9D"/>
    <w:rsid w:val="001152A7"/>
    <w:rsid w:val="00116B05"/>
    <w:rsid w:val="00122EA1"/>
    <w:rsid w:val="00127A11"/>
    <w:rsid w:val="00127EC0"/>
    <w:rsid w:val="00132EE9"/>
    <w:rsid w:val="0013438A"/>
    <w:rsid w:val="0013642B"/>
    <w:rsid w:val="0014637B"/>
    <w:rsid w:val="00147E0D"/>
    <w:rsid w:val="001566F7"/>
    <w:rsid w:val="001621EB"/>
    <w:rsid w:val="00162763"/>
    <w:rsid w:val="00171D17"/>
    <w:rsid w:val="0017458B"/>
    <w:rsid w:val="00187BA8"/>
    <w:rsid w:val="00191397"/>
    <w:rsid w:val="00191D41"/>
    <w:rsid w:val="00194FD4"/>
    <w:rsid w:val="001B1DAC"/>
    <w:rsid w:val="001C68A2"/>
    <w:rsid w:val="001C6BCD"/>
    <w:rsid w:val="001D0636"/>
    <w:rsid w:val="001D12A8"/>
    <w:rsid w:val="001D4180"/>
    <w:rsid w:val="001D752A"/>
    <w:rsid w:val="001E7269"/>
    <w:rsid w:val="001F0B8D"/>
    <w:rsid w:val="001F1982"/>
    <w:rsid w:val="001F635F"/>
    <w:rsid w:val="002110A3"/>
    <w:rsid w:val="002205AC"/>
    <w:rsid w:val="002306C0"/>
    <w:rsid w:val="00233142"/>
    <w:rsid w:val="00233A53"/>
    <w:rsid w:val="00234656"/>
    <w:rsid w:val="00236878"/>
    <w:rsid w:val="002373A5"/>
    <w:rsid w:val="002419A1"/>
    <w:rsid w:val="002435E5"/>
    <w:rsid w:val="002437A6"/>
    <w:rsid w:val="00243FC3"/>
    <w:rsid w:val="0025157C"/>
    <w:rsid w:val="002533F7"/>
    <w:rsid w:val="002544E2"/>
    <w:rsid w:val="00257DCC"/>
    <w:rsid w:val="00260861"/>
    <w:rsid w:val="00261C79"/>
    <w:rsid w:val="002640F1"/>
    <w:rsid w:val="00265868"/>
    <w:rsid w:val="00265E2D"/>
    <w:rsid w:val="002718FC"/>
    <w:rsid w:val="00275306"/>
    <w:rsid w:val="0028090A"/>
    <w:rsid w:val="00282C73"/>
    <w:rsid w:val="0028301B"/>
    <w:rsid w:val="00283734"/>
    <w:rsid w:val="00285DCA"/>
    <w:rsid w:val="00293F68"/>
    <w:rsid w:val="002940FB"/>
    <w:rsid w:val="00296B5F"/>
    <w:rsid w:val="00297DB1"/>
    <w:rsid w:val="002A31EB"/>
    <w:rsid w:val="002A58AC"/>
    <w:rsid w:val="002A7F6F"/>
    <w:rsid w:val="002B182C"/>
    <w:rsid w:val="002C016A"/>
    <w:rsid w:val="002C1C77"/>
    <w:rsid w:val="002C49AF"/>
    <w:rsid w:val="002C508F"/>
    <w:rsid w:val="002C6327"/>
    <w:rsid w:val="002D03C0"/>
    <w:rsid w:val="002D1916"/>
    <w:rsid w:val="002D4362"/>
    <w:rsid w:val="002D56C8"/>
    <w:rsid w:val="002D6D3F"/>
    <w:rsid w:val="002D73A7"/>
    <w:rsid w:val="002E1685"/>
    <w:rsid w:val="002E2872"/>
    <w:rsid w:val="002E28BF"/>
    <w:rsid w:val="002E3721"/>
    <w:rsid w:val="002E7BE2"/>
    <w:rsid w:val="002F03C7"/>
    <w:rsid w:val="002F2F3E"/>
    <w:rsid w:val="002F426A"/>
    <w:rsid w:val="002F6C4C"/>
    <w:rsid w:val="0030560B"/>
    <w:rsid w:val="00305FCA"/>
    <w:rsid w:val="003063F6"/>
    <w:rsid w:val="003067D8"/>
    <w:rsid w:val="00310DA7"/>
    <w:rsid w:val="003123D8"/>
    <w:rsid w:val="00313B05"/>
    <w:rsid w:val="00315490"/>
    <w:rsid w:val="00322DEF"/>
    <w:rsid w:val="00330A03"/>
    <w:rsid w:val="00330DCB"/>
    <w:rsid w:val="00334AD1"/>
    <w:rsid w:val="0034180A"/>
    <w:rsid w:val="00343851"/>
    <w:rsid w:val="00344564"/>
    <w:rsid w:val="00347CF9"/>
    <w:rsid w:val="00352F24"/>
    <w:rsid w:val="00356199"/>
    <w:rsid w:val="0035648D"/>
    <w:rsid w:val="0036025D"/>
    <w:rsid w:val="00360EE3"/>
    <w:rsid w:val="00361E9B"/>
    <w:rsid w:val="00362E29"/>
    <w:rsid w:val="0037585D"/>
    <w:rsid w:val="00376EE8"/>
    <w:rsid w:val="00384E09"/>
    <w:rsid w:val="003851B9"/>
    <w:rsid w:val="00386B5F"/>
    <w:rsid w:val="0039487A"/>
    <w:rsid w:val="0039578D"/>
    <w:rsid w:val="003A0E23"/>
    <w:rsid w:val="003A57B5"/>
    <w:rsid w:val="003B2C10"/>
    <w:rsid w:val="003B6527"/>
    <w:rsid w:val="003C27F7"/>
    <w:rsid w:val="003C3089"/>
    <w:rsid w:val="003C4DC5"/>
    <w:rsid w:val="003C5F2C"/>
    <w:rsid w:val="003C73FA"/>
    <w:rsid w:val="003D0F66"/>
    <w:rsid w:val="003D24DC"/>
    <w:rsid w:val="003D6DE3"/>
    <w:rsid w:val="003D7039"/>
    <w:rsid w:val="003E28D3"/>
    <w:rsid w:val="003E757E"/>
    <w:rsid w:val="003F077D"/>
    <w:rsid w:val="003F095F"/>
    <w:rsid w:val="00404397"/>
    <w:rsid w:val="00404761"/>
    <w:rsid w:val="00406611"/>
    <w:rsid w:val="004174FC"/>
    <w:rsid w:val="00417AA4"/>
    <w:rsid w:val="004272B8"/>
    <w:rsid w:val="00433390"/>
    <w:rsid w:val="00433EC0"/>
    <w:rsid w:val="00436F22"/>
    <w:rsid w:val="00440747"/>
    <w:rsid w:val="00444423"/>
    <w:rsid w:val="00452191"/>
    <w:rsid w:val="00455D53"/>
    <w:rsid w:val="00463050"/>
    <w:rsid w:val="00475052"/>
    <w:rsid w:val="00476A39"/>
    <w:rsid w:val="004777AC"/>
    <w:rsid w:val="0048243A"/>
    <w:rsid w:val="004838AC"/>
    <w:rsid w:val="00483A65"/>
    <w:rsid w:val="00496EB9"/>
    <w:rsid w:val="004A0238"/>
    <w:rsid w:val="004A043C"/>
    <w:rsid w:val="004A1D7A"/>
    <w:rsid w:val="004A5D5C"/>
    <w:rsid w:val="004B6FE3"/>
    <w:rsid w:val="004C2DD3"/>
    <w:rsid w:val="004C47AC"/>
    <w:rsid w:val="004D5A9E"/>
    <w:rsid w:val="004D649A"/>
    <w:rsid w:val="004E1088"/>
    <w:rsid w:val="004E123F"/>
    <w:rsid w:val="004E145D"/>
    <w:rsid w:val="004E161F"/>
    <w:rsid w:val="004F6949"/>
    <w:rsid w:val="00503A38"/>
    <w:rsid w:val="00506AB2"/>
    <w:rsid w:val="005100D3"/>
    <w:rsid w:val="00510427"/>
    <w:rsid w:val="005159FF"/>
    <w:rsid w:val="00524747"/>
    <w:rsid w:val="005273AD"/>
    <w:rsid w:val="0053055D"/>
    <w:rsid w:val="00537E3A"/>
    <w:rsid w:val="0055205A"/>
    <w:rsid w:val="00557F44"/>
    <w:rsid w:val="00563D91"/>
    <w:rsid w:val="005655FF"/>
    <w:rsid w:val="0057239D"/>
    <w:rsid w:val="00587731"/>
    <w:rsid w:val="00592FDF"/>
    <w:rsid w:val="00593515"/>
    <w:rsid w:val="005A1D38"/>
    <w:rsid w:val="005B0D0A"/>
    <w:rsid w:val="005B652C"/>
    <w:rsid w:val="005C08AC"/>
    <w:rsid w:val="005C3EE6"/>
    <w:rsid w:val="005D5023"/>
    <w:rsid w:val="005D55B0"/>
    <w:rsid w:val="005E198F"/>
    <w:rsid w:val="005E2DE9"/>
    <w:rsid w:val="005E2FFF"/>
    <w:rsid w:val="005F0252"/>
    <w:rsid w:val="0060170E"/>
    <w:rsid w:val="0060240A"/>
    <w:rsid w:val="006036CF"/>
    <w:rsid w:val="00604AA2"/>
    <w:rsid w:val="00604CAC"/>
    <w:rsid w:val="006068AD"/>
    <w:rsid w:val="00607B66"/>
    <w:rsid w:val="0061279B"/>
    <w:rsid w:val="00615753"/>
    <w:rsid w:val="0062104A"/>
    <w:rsid w:val="00621F35"/>
    <w:rsid w:val="00624984"/>
    <w:rsid w:val="006249C0"/>
    <w:rsid w:val="00630FA0"/>
    <w:rsid w:val="006353C8"/>
    <w:rsid w:val="00646361"/>
    <w:rsid w:val="00654980"/>
    <w:rsid w:val="006549A8"/>
    <w:rsid w:val="006602D9"/>
    <w:rsid w:val="006609C5"/>
    <w:rsid w:val="006621B8"/>
    <w:rsid w:val="00663382"/>
    <w:rsid w:val="00671D76"/>
    <w:rsid w:val="00672278"/>
    <w:rsid w:val="00674B91"/>
    <w:rsid w:val="00675230"/>
    <w:rsid w:val="006807F1"/>
    <w:rsid w:val="00681E7D"/>
    <w:rsid w:val="00684010"/>
    <w:rsid w:val="00690B29"/>
    <w:rsid w:val="00693F1A"/>
    <w:rsid w:val="006A0495"/>
    <w:rsid w:val="006A42E0"/>
    <w:rsid w:val="006A59AA"/>
    <w:rsid w:val="006A62D7"/>
    <w:rsid w:val="006A6BAF"/>
    <w:rsid w:val="006B295A"/>
    <w:rsid w:val="006B312C"/>
    <w:rsid w:val="006B3821"/>
    <w:rsid w:val="006B621B"/>
    <w:rsid w:val="006C07D0"/>
    <w:rsid w:val="006C0C8C"/>
    <w:rsid w:val="006C387B"/>
    <w:rsid w:val="006C4D6C"/>
    <w:rsid w:val="006C7C3B"/>
    <w:rsid w:val="006D5D85"/>
    <w:rsid w:val="006D6785"/>
    <w:rsid w:val="006E2DB2"/>
    <w:rsid w:val="006E56DA"/>
    <w:rsid w:val="006E64BA"/>
    <w:rsid w:val="006F1FFF"/>
    <w:rsid w:val="006F7D2F"/>
    <w:rsid w:val="007001C7"/>
    <w:rsid w:val="00704AF1"/>
    <w:rsid w:val="00710ECB"/>
    <w:rsid w:val="00723E38"/>
    <w:rsid w:val="007269FC"/>
    <w:rsid w:val="007312EA"/>
    <w:rsid w:val="007313E7"/>
    <w:rsid w:val="00735B3D"/>
    <w:rsid w:val="00740B01"/>
    <w:rsid w:val="0074193B"/>
    <w:rsid w:val="00744940"/>
    <w:rsid w:val="0075719C"/>
    <w:rsid w:val="00777E92"/>
    <w:rsid w:val="007827C2"/>
    <w:rsid w:val="00785FF6"/>
    <w:rsid w:val="0079011E"/>
    <w:rsid w:val="0079103B"/>
    <w:rsid w:val="0079339D"/>
    <w:rsid w:val="00795DCE"/>
    <w:rsid w:val="00796FB3"/>
    <w:rsid w:val="00797DF5"/>
    <w:rsid w:val="007A399D"/>
    <w:rsid w:val="007A5E47"/>
    <w:rsid w:val="007A5E6A"/>
    <w:rsid w:val="007A5E8E"/>
    <w:rsid w:val="007A6213"/>
    <w:rsid w:val="007B6D25"/>
    <w:rsid w:val="007C28AD"/>
    <w:rsid w:val="007C2F9D"/>
    <w:rsid w:val="007D08BB"/>
    <w:rsid w:val="007E2315"/>
    <w:rsid w:val="007F704F"/>
    <w:rsid w:val="008016FF"/>
    <w:rsid w:val="008041C6"/>
    <w:rsid w:val="00807733"/>
    <w:rsid w:val="00807DD7"/>
    <w:rsid w:val="00812320"/>
    <w:rsid w:val="00812BCA"/>
    <w:rsid w:val="00813ADE"/>
    <w:rsid w:val="00814B37"/>
    <w:rsid w:val="00815C1A"/>
    <w:rsid w:val="00816603"/>
    <w:rsid w:val="00837C6E"/>
    <w:rsid w:val="0084100E"/>
    <w:rsid w:val="008427F3"/>
    <w:rsid w:val="00844996"/>
    <w:rsid w:val="00844AF8"/>
    <w:rsid w:val="008504DE"/>
    <w:rsid w:val="008628A2"/>
    <w:rsid w:val="00867F26"/>
    <w:rsid w:val="008846D9"/>
    <w:rsid w:val="00887D93"/>
    <w:rsid w:val="008906F1"/>
    <w:rsid w:val="00892B55"/>
    <w:rsid w:val="00892E37"/>
    <w:rsid w:val="0089379B"/>
    <w:rsid w:val="0089598F"/>
    <w:rsid w:val="008959C6"/>
    <w:rsid w:val="008A27E8"/>
    <w:rsid w:val="008A31FC"/>
    <w:rsid w:val="008A59A2"/>
    <w:rsid w:val="008A6BD1"/>
    <w:rsid w:val="008A7CCE"/>
    <w:rsid w:val="008B07FC"/>
    <w:rsid w:val="008D1B65"/>
    <w:rsid w:val="008D298E"/>
    <w:rsid w:val="008D2DE0"/>
    <w:rsid w:val="008D4744"/>
    <w:rsid w:val="008D616F"/>
    <w:rsid w:val="008D62CF"/>
    <w:rsid w:val="008D7017"/>
    <w:rsid w:val="008E5DE9"/>
    <w:rsid w:val="008F01A9"/>
    <w:rsid w:val="008F01BE"/>
    <w:rsid w:val="008F05E7"/>
    <w:rsid w:val="008F2B50"/>
    <w:rsid w:val="008F4703"/>
    <w:rsid w:val="008F621C"/>
    <w:rsid w:val="00901BBF"/>
    <w:rsid w:val="00901F99"/>
    <w:rsid w:val="009036D3"/>
    <w:rsid w:val="00903E41"/>
    <w:rsid w:val="009069D6"/>
    <w:rsid w:val="0091090A"/>
    <w:rsid w:val="00914C98"/>
    <w:rsid w:val="00914E7A"/>
    <w:rsid w:val="00924148"/>
    <w:rsid w:val="00925AE9"/>
    <w:rsid w:val="009346AD"/>
    <w:rsid w:val="009402EA"/>
    <w:rsid w:val="0094088C"/>
    <w:rsid w:val="009441D7"/>
    <w:rsid w:val="009509A6"/>
    <w:rsid w:val="009519AD"/>
    <w:rsid w:val="00952714"/>
    <w:rsid w:val="00957BF7"/>
    <w:rsid w:val="00961447"/>
    <w:rsid w:val="0096657C"/>
    <w:rsid w:val="00966987"/>
    <w:rsid w:val="00971380"/>
    <w:rsid w:val="0097277D"/>
    <w:rsid w:val="00976A89"/>
    <w:rsid w:val="009804C6"/>
    <w:rsid w:val="00980982"/>
    <w:rsid w:val="00980F10"/>
    <w:rsid w:val="00990CA0"/>
    <w:rsid w:val="00992BF6"/>
    <w:rsid w:val="009946A3"/>
    <w:rsid w:val="009A65C4"/>
    <w:rsid w:val="009B19DD"/>
    <w:rsid w:val="009B2073"/>
    <w:rsid w:val="009B286F"/>
    <w:rsid w:val="009B4EE0"/>
    <w:rsid w:val="009B7B88"/>
    <w:rsid w:val="009D41C4"/>
    <w:rsid w:val="009E157C"/>
    <w:rsid w:val="009E2ADF"/>
    <w:rsid w:val="009E6F15"/>
    <w:rsid w:val="009F0CC9"/>
    <w:rsid w:val="009F187A"/>
    <w:rsid w:val="009F1E7A"/>
    <w:rsid w:val="00A01BF6"/>
    <w:rsid w:val="00A201C5"/>
    <w:rsid w:val="00A20332"/>
    <w:rsid w:val="00A21CFA"/>
    <w:rsid w:val="00A22DC5"/>
    <w:rsid w:val="00A30152"/>
    <w:rsid w:val="00A3141B"/>
    <w:rsid w:val="00A400ED"/>
    <w:rsid w:val="00A4389E"/>
    <w:rsid w:val="00A516E8"/>
    <w:rsid w:val="00A51FB9"/>
    <w:rsid w:val="00A539A4"/>
    <w:rsid w:val="00A54AD6"/>
    <w:rsid w:val="00A5513A"/>
    <w:rsid w:val="00A562B4"/>
    <w:rsid w:val="00A57E3B"/>
    <w:rsid w:val="00A654AF"/>
    <w:rsid w:val="00A66E10"/>
    <w:rsid w:val="00A67A42"/>
    <w:rsid w:val="00A70999"/>
    <w:rsid w:val="00A75436"/>
    <w:rsid w:val="00A7729E"/>
    <w:rsid w:val="00A77CFA"/>
    <w:rsid w:val="00A8085C"/>
    <w:rsid w:val="00A84A98"/>
    <w:rsid w:val="00A85FD4"/>
    <w:rsid w:val="00A90AFA"/>
    <w:rsid w:val="00A912DA"/>
    <w:rsid w:val="00A953B8"/>
    <w:rsid w:val="00A966E6"/>
    <w:rsid w:val="00AA29B0"/>
    <w:rsid w:val="00AA622A"/>
    <w:rsid w:val="00AB22DC"/>
    <w:rsid w:val="00AB24EC"/>
    <w:rsid w:val="00AC494A"/>
    <w:rsid w:val="00AC763D"/>
    <w:rsid w:val="00AD320E"/>
    <w:rsid w:val="00AD5D31"/>
    <w:rsid w:val="00AD609E"/>
    <w:rsid w:val="00AF10FF"/>
    <w:rsid w:val="00AF12D7"/>
    <w:rsid w:val="00AF5109"/>
    <w:rsid w:val="00AF5752"/>
    <w:rsid w:val="00AF5C50"/>
    <w:rsid w:val="00AF60CB"/>
    <w:rsid w:val="00AF6D11"/>
    <w:rsid w:val="00B056EB"/>
    <w:rsid w:val="00B058EE"/>
    <w:rsid w:val="00B05977"/>
    <w:rsid w:val="00B06BCE"/>
    <w:rsid w:val="00B1038C"/>
    <w:rsid w:val="00B135C3"/>
    <w:rsid w:val="00B15F82"/>
    <w:rsid w:val="00B244E1"/>
    <w:rsid w:val="00B2640B"/>
    <w:rsid w:val="00B27DD5"/>
    <w:rsid w:val="00B32A63"/>
    <w:rsid w:val="00B36D47"/>
    <w:rsid w:val="00B36F13"/>
    <w:rsid w:val="00B41B40"/>
    <w:rsid w:val="00B42ECB"/>
    <w:rsid w:val="00B44FD1"/>
    <w:rsid w:val="00B47C67"/>
    <w:rsid w:val="00B5550F"/>
    <w:rsid w:val="00B55DAC"/>
    <w:rsid w:val="00B6456D"/>
    <w:rsid w:val="00B6752A"/>
    <w:rsid w:val="00B7307E"/>
    <w:rsid w:val="00B73240"/>
    <w:rsid w:val="00B73898"/>
    <w:rsid w:val="00B73EED"/>
    <w:rsid w:val="00B75B94"/>
    <w:rsid w:val="00B80EAE"/>
    <w:rsid w:val="00B81243"/>
    <w:rsid w:val="00B81B61"/>
    <w:rsid w:val="00B83305"/>
    <w:rsid w:val="00B87256"/>
    <w:rsid w:val="00B92778"/>
    <w:rsid w:val="00B92B42"/>
    <w:rsid w:val="00B93E99"/>
    <w:rsid w:val="00B96A8E"/>
    <w:rsid w:val="00B972CB"/>
    <w:rsid w:val="00BC6264"/>
    <w:rsid w:val="00BC73C8"/>
    <w:rsid w:val="00BD0408"/>
    <w:rsid w:val="00BD7336"/>
    <w:rsid w:val="00BE458C"/>
    <w:rsid w:val="00BE628A"/>
    <w:rsid w:val="00BF608E"/>
    <w:rsid w:val="00BF769E"/>
    <w:rsid w:val="00C040DA"/>
    <w:rsid w:val="00C1071A"/>
    <w:rsid w:val="00C15256"/>
    <w:rsid w:val="00C169BC"/>
    <w:rsid w:val="00C16ED9"/>
    <w:rsid w:val="00C256DC"/>
    <w:rsid w:val="00C35007"/>
    <w:rsid w:val="00C371D5"/>
    <w:rsid w:val="00C4323C"/>
    <w:rsid w:val="00C472B0"/>
    <w:rsid w:val="00C535FE"/>
    <w:rsid w:val="00C54A9B"/>
    <w:rsid w:val="00C55283"/>
    <w:rsid w:val="00C55609"/>
    <w:rsid w:val="00C65036"/>
    <w:rsid w:val="00C66855"/>
    <w:rsid w:val="00C670F4"/>
    <w:rsid w:val="00C70D2C"/>
    <w:rsid w:val="00C73847"/>
    <w:rsid w:val="00C75DCE"/>
    <w:rsid w:val="00C76DE2"/>
    <w:rsid w:val="00C8254C"/>
    <w:rsid w:val="00C86E68"/>
    <w:rsid w:val="00C90A40"/>
    <w:rsid w:val="00C92F92"/>
    <w:rsid w:val="00CC2612"/>
    <w:rsid w:val="00CC3BD4"/>
    <w:rsid w:val="00CC4D7A"/>
    <w:rsid w:val="00CC5538"/>
    <w:rsid w:val="00CD151F"/>
    <w:rsid w:val="00CD209D"/>
    <w:rsid w:val="00CD5B4E"/>
    <w:rsid w:val="00CE4018"/>
    <w:rsid w:val="00CE58BD"/>
    <w:rsid w:val="00CE58CC"/>
    <w:rsid w:val="00CE68B9"/>
    <w:rsid w:val="00CE71EE"/>
    <w:rsid w:val="00CF0392"/>
    <w:rsid w:val="00D0060E"/>
    <w:rsid w:val="00D0496F"/>
    <w:rsid w:val="00D109A5"/>
    <w:rsid w:val="00D116AF"/>
    <w:rsid w:val="00D14881"/>
    <w:rsid w:val="00D14B08"/>
    <w:rsid w:val="00D16F6F"/>
    <w:rsid w:val="00D22210"/>
    <w:rsid w:val="00D25D38"/>
    <w:rsid w:val="00D26EB7"/>
    <w:rsid w:val="00D27C7A"/>
    <w:rsid w:val="00D302F5"/>
    <w:rsid w:val="00D318D3"/>
    <w:rsid w:val="00D32013"/>
    <w:rsid w:val="00D33E46"/>
    <w:rsid w:val="00D35AA4"/>
    <w:rsid w:val="00D36FAF"/>
    <w:rsid w:val="00D37671"/>
    <w:rsid w:val="00D3798E"/>
    <w:rsid w:val="00D409C2"/>
    <w:rsid w:val="00D40A5A"/>
    <w:rsid w:val="00D4306A"/>
    <w:rsid w:val="00D45A50"/>
    <w:rsid w:val="00D50033"/>
    <w:rsid w:val="00D522D7"/>
    <w:rsid w:val="00D5333E"/>
    <w:rsid w:val="00D552D1"/>
    <w:rsid w:val="00D55589"/>
    <w:rsid w:val="00D6146C"/>
    <w:rsid w:val="00D62143"/>
    <w:rsid w:val="00D652E4"/>
    <w:rsid w:val="00D67A0F"/>
    <w:rsid w:val="00D718F6"/>
    <w:rsid w:val="00D723F7"/>
    <w:rsid w:val="00D77367"/>
    <w:rsid w:val="00D77CA2"/>
    <w:rsid w:val="00D8041F"/>
    <w:rsid w:val="00D812F1"/>
    <w:rsid w:val="00D97A3D"/>
    <w:rsid w:val="00DA09FF"/>
    <w:rsid w:val="00DA323A"/>
    <w:rsid w:val="00DA3AE1"/>
    <w:rsid w:val="00DA7161"/>
    <w:rsid w:val="00DB0822"/>
    <w:rsid w:val="00DB1C38"/>
    <w:rsid w:val="00DB6D6F"/>
    <w:rsid w:val="00DC135E"/>
    <w:rsid w:val="00DC707F"/>
    <w:rsid w:val="00DD0D39"/>
    <w:rsid w:val="00DD0D76"/>
    <w:rsid w:val="00DE3342"/>
    <w:rsid w:val="00DE4B8C"/>
    <w:rsid w:val="00DE5E26"/>
    <w:rsid w:val="00DE7270"/>
    <w:rsid w:val="00DF233C"/>
    <w:rsid w:val="00E03C55"/>
    <w:rsid w:val="00E054AC"/>
    <w:rsid w:val="00E05DDC"/>
    <w:rsid w:val="00E068F2"/>
    <w:rsid w:val="00E101ED"/>
    <w:rsid w:val="00E108B5"/>
    <w:rsid w:val="00E125A0"/>
    <w:rsid w:val="00E1616C"/>
    <w:rsid w:val="00E1756A"/>
    <w:rsid w:val="00E21B4D"/>
    <w:rsid w:val="00E226FE"/>
    <w:rsid w:val="00E438FE"/>
    <w:rsid w:val="00E45FE5"/>
    <w:rsid w:val="00E56737"/>
    <w:rsid w:val="00E62282"/>
    <w:rsid w:val="00E64CBF"/>
    <w:rsid w:val="00E65BBC"/>
    <w:rsid w:val="00E70A41"/>
    <w:rsid w:val="00E717AC"/>
    <w:rsid w:val="00E718EC"/>
    <w:rsid w:val="00E73107"/>
    <w:rsid w:val="00E942CF"/>
    <w:rsid w:val="00E9773C"/>
    <w:rsid w:val="00EA13B6"/>
    <w:rsid w:val="00EA2FC9"/>
    <w:rsid w:val="00EA5257"/>
    <w:rsid w:val="00EB2AD4"/>
    <w:rsid w:val="00EB371A"/>
    <w:rsid w:val="00EC1F6B"/>
    <w:rsid w:val="00EC3B84"/>
    <w:rsid w:val="00EC4A4E"/>
    <w:rsid w:val="00ED4763"/>
    <w:rsid w:val="00ED6548"/>
    <w:rsid w:val="00EF09CA"/>
    <w:rsid w:val="00EF1A56"/>
    <w:rsid w:val="00F00936"/>
    <w:rsid w:val="00F01686"/>
    <w:rsid w:val="00F07319"/>
    <w:rsid w:val="00F15195"/>
    <w:rsid w:val="00F15998"/>
    <w:rsid w:val="00F21E9F"/>
    <w:rsid w:val="00F22FB5"/>
    <w:rsid w:val="00F42180"/>
    <w:rsid w:val="00F463A7"/>
    <w:rsid w:val="00F51FA0"/>
    <w:rsid w:val="00F54CF9"/>
    <w:rsid w:val="00F60F7B"/>
    <w:rsid w:val="00F66F9B"/>
    <w:rsid w:val="00F703D8"/>
    <w:rsid w:val="00F72A56"/>
    <w:rsid w:val="00F74DA0"/>
    <w:rsid w:val="00F813E0"/>
    <w:rsid w:val="00F83C65"/>
    <w:rsid w:val="00F846B9"/>
    <w:rsid w:val="00F8499D"/>
    <w:rsid w:val="00F87A0E"/>
    <w:rsid w:val="00F90133"/>
    <w:rsid w:val="00F90DD0"/>
    <w:rsid w:val="00F93986"/>
    <w:rsid w:val="00FA51C3"/>
    <w:rsid w:val="00FA562C"/>
    <w:rsid w:val="00FA6EA3"/>
    <w:rsid w:val="00FB72E2"/>
    <w:rsid w:val="00FC3679"/>
    <w:rsid w:val="00FC484D"/>
    <w:rsid w:val="00FC7BCD"/>
    <w:rsid w:val="00FD0AD9"/>
    <w:rsid w:val="00FD5CC7"/>
    <w:rsid w:val="00FD77E0"/>
    <w:rsid w:val="00FE164F"/>
    <w:rsid w:val="00FE1E00"/>
    <w:rsid w:val="00FF43F0"/>
    <w:rsid w:val="00FF7E32"/>
    <w:rsid w:val="204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721DA"/>
  <w15:chartTrackingRefBased/>
  <w15:docId w15:val="{9252CB00-8A37-4500-84F2-CD5632A1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Tittel">
    <w:name w:val="Title"/>
    <w:basedOn w:val="Normal"/>
    <w:qFormat/>
    <w:pPr>
      <w:jc w:val="center"/>
    </w:pPr>
    <w:rPr>
      <w:b/>
      <w:sz w:val="36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B22D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33142"/>
    <w:rPr>
      <w:color w:val="0000FF"/>
      <w:u w:val="single"/>
    </w:rPr>
  </w:style>
  <w:style w:type="table" w:customStyle="1" w:styleId="Rutenettabelllys1">
    <w:name w:val="Rutenettabell lys 1"/>
    <w:basedOn w:val="Vanligtabell"/>
    <w:uiPriority w:val="46"/>
    <w:rsid w:val="00B0597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Standardskriftforavsnitt"/>
    <w:rsid w:val="00AF5C50"/>
  </w:style>
  <w:style w:type="character" w:customStyle="1" w:styleId="normaltextrun1">
    <w:name w:val="normaltextrun1"/>
    <w:basedOn w:val="Standardskriftforavsnitt"/>
    <w:rsid w:val="00AF5C50"/>
  </w:style>
  <w:style w:type="paragraph" w:customStyle="1" w:styleId="paragraph1">
    <w:name w:val="paragraph1"/>
    <w:basedOn w:val="Normal"/>
    <w:rsid w:val="00AF5C50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eop">
    <w:name w:val="eop"/>
    <w:basedOn w:val="Standardskriftforavsnitt"/>
    <w:rsid w:val="00AF5C50"/>
  </w:style>
  <w:style w:type="character" w:customStyle="1" w:styleId="BunntekstTegn">
    <w:name w:val="Bunntekst Tegn"/>
    <w:basedOn w:val="Standardskriftforavsnitt"/>
    <w:link w:val="Bunntekst"/>
    <w:uiPriority w:val="99"/>
    <w:rsid w:val="00C040DA"/>
    <w:rPr>
      <w:sz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01BF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B1C3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8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3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4619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6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95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76511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9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94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670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34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162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1152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6596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770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6050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11273D-0D31-4218-9EB0-91B5E20E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MEDARBEIDARAR VED FREDAGSSENDINGANE</vt:lpstr>
    </vt:vector>
  </TitlesOfParts>
  <Company>Bergen kommune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MEDARBEIDARAR VED FREDAGSSENDINGANE</dc:title>
  <dc:subject/>
  <dc:creator>Arne Nordås</dc:creator>
  <cp:keywords/>
  <cp:lastModifiedBy>Svein Ingvald Børtveit</cp:lastModifiedBy>
  <cp:revision>2</cp:revision>
  <cp:lastPrinted>2021-12-18T10:24:00Z</cp:lastPrinted>
  <dcterms:created xsi:type="dcterms:W3CDTF">2022-12-12T10:26:00Z</dcterms:created>
  <dcterms:modified xsi:type="dcterms:W3CDTF">2022-12-12T10:26:00Z</dcterms:modified>
</cp:coreProperties>
</file>